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F0585" w14:textId="77777777" w:rsidR="00F62B2B" w:rsidRDefault="00F62B2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44C38F57" w14:textId="77777777" w:rsidR="00F62B2B" w:rsidRDefault="00F62B2B">
      <w:pPr>
        <w:pStyle w:val="ConsPlusNormal"/>
        <w:outlineLvl w:val="0"/>
      </w:pPr>
    </w:p>
    <w:p w14:paraId="1D5ED626" w14:textId="77777777" w:rsidR="00F62B2B" w:rsidRDefault="00F62B2B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14:paraId="5A4A259A" w14:textId="77777777" w:rsidR="00F62B2B" w:rsidRDefault="00F62B2B">
      <w:pPr>
        <w:pStyle w:val="ConsPlusTitle"/>
        <w:jc w:val="center"/>
      </w:pPr>
      <w:r>
        <w:t>ГОРОДСКОГО ОКРУГА "СЫКТЫВКАР"</w:t>
      </w:r>
    </w:p>
    <w:p w14:paraId="69916ED1" w14:textId="77777777" w:rsidR="00F62B2B" w:rsidRDefault="00F62B2B">
      <w:pPr>
        <w:pStyle w:val="ConsPlusTitle"/>
        <w:jc w:val="center"/>
      </w:pPr>
    </w:p>
    <w:p w14:paraId="0B553B05" w14:textId="77777777" w:rsidR="00F62B2B" w:rsidRDefault="00F62B2B">
      <w:pPr>
        <w:pStyle w:val="ConsPlusTitle"/>
        <w:jc w:val="center"/>
      </w:pPr>
      <w:r>
        <w:t>ПОСТАНОВЛЕНИЕ</w:t>
      </w:r>
    </w:p>
    <w:p w14:paraId="5FC5E24A" w14:textId="77777777" w:rsidR="00F62B2B" w:rsidRDefault="00F62B2B">
      <w:pPr>
        <w:pStyle w:val="ConsPlusTitle"/>
        <w:jc w:val="center"/>
      </w:pPr>
      <w:r>
        <w:t>от 7 октября 2014 г. N 10/3761</w:t>
      </w:r>
    </w:p>
    <w:p w14:paraId="458728EB" w14:textId="77777777" w:rsidR="00F62B2B" w:rsidRDefault="00F62B2B">
      <w:pPr>
        <w:pStyle w:val="ConsPlusTitle"/>
        <w:jc w:val="center"/>
      </w:pPr>
    </w:p>
    <w:p w14:paraId="6D3998C2" w14:textId="77777777" w:rsidR="00F62B2B" w:rsidRDefault="00F62B2B">
      <w:pPr>
        <w:pStyle w:val="ConsPlusTitle"/>
        <w:jc w:val="center"/>
      </w:pPr>
      <w:r>
        <w:t>О СОЗДАНИИ ПОСТОЯННО ДЕЙСТВУЮЩИХ РАБОЧИХ ГРУПП</w:t>
      </w:r>
    </w:p>
    <w:p w14:paraId="55A63F10" w14:textId="77777777" w:rsidR="00F62B2B" w:rsidRDefault="00F62B2B">
      <w:pPr>
        <w:pStyle w:val="ConsPlusTitle"/>
        <w:jc w:val="center"/>
      </w:pPr>
      <w:r>
        <w:t>АНТИТЕРРОРИСТИЧЕСКОЙ КОМИССИИ МО ГО "СЫКТЫВКАР"</w:t>
      </w:r>
    </w:p>
    <w:p w14:paraId="65CE3AED" w14:textId="77777777" w:rsidR="00F62B2B" w:rsidRDefault="00F62B2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62B2B" w14:paraId="5A97E97D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78870" w14:textId="77777777" w:rsidR="00F62B2B" w:rsidRDefault="00F62B2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A1192" w14:textId="77777777" w:rsidR="00F62B2B" w:rsidRDefault="00F62B2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E80E28E" w14:textId="77777777" w:rsidR="00F62B2B" w:rsidRDefault="00F62B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1805D97" w14:textId="77777777" w:rsidR="00F62B2B" w:rsidRDefault="00F62B2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МО городского округа "Сыктывкар"</w:t>
            </w:r>
          </w:p>
          <w:p w14:paraId="14935B60" w14:textId="77777777" w:rsidR="00F62B2B" w:rsidRDefault="00F62B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28.04.2015 </w:t>
            </w:r>
            <w:hyperlink r:id="rId5">
              <w:r>
                <w:rPr>
                  <w:color w:val="0000FF"/>
                </w:rPr>
                <w:t>N 4/1362</w:t>
              </w:r>
            </w:hyperlink>
            <w:r>
              <w:rPr>
                <w:color w:val="392C69"/>
              </w:rPr>
              <w:t xml:space="preserve">, от 10.05.2016 </w:t>
            </w:r>
            <w:hyperlink r:id="rId6">
              <w:r>
                <w:rPr>
                  <w:color w:val="0000FF"/>
                </w:rPr>
                <w:t>N 5/1251</w:t>
              </w:r>
            </w:hyperlink>
            <w:r>
              <w:rPr>
                <w:color w:val="392C69"/>
              </w:rPr>
              <w:t xml:space="preserve">, от 20.03.2017 </w:t>
            </w:r>
            <w:hyperlink r:id="rId7">
              <w:r>
                <w:rPr>
                  <w:color w:val="0000FF"/>
                </w:rPr>
                <w:t>N 3/1068</w:t>
              </w:r>
            </w:hyperlink>
            <w:r>
              <w:rPr>
                <w:color w:val="392C69"/>
              </w:rPr>
              <w:t>,</w:t>
            </w:r>
          </w:p>
          <w:p w14:paraId="74252C77" w14:textId="77777777" w:rsidR="00F62B2B" w:rsidRDefault="00F62B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19.05.2017 </w:t>
            </w:r>
            <w:hyperlink r:id="rId8">
              <w:r>
                <w:rPr>
                  <w:color w:val="0000FF"/>
                </w:rPr>
                <w:t>N 5/1782</w:t>
              </w:r>
            </w:hyperlink>
            <w:r>
              <w:rPr>
                <w:color w:val="392C69"/>
              </w:rPr>
              <w:t xml:space="preserve">, от 26.03.2018 </w:t>
            </w:r>
            <w:hyperlink r:id="rId9">
              <w:r>
                <w:rPr>
                  <w:color w:val="0000FF"/>
                </w:rPr>
                <w:t>N 3/854</w:t>
              </w:r>
            </w:hyperlink>
            <w:r>
              <w:rPr>
                <w:color w:val="392C69"/>
              </w:rPr>
              <w:t xml:space="preserve">, от 15.05.2018 </w:t>
            </w:r>
            <w:hyperlink r:id="rId10">
              <w:r>
                <w:rPr>
                  <w:color w:val="0000FF"/>
                </w:rPr>
                <w:t>N 5/1262</w:t>
              </w:r>
            </w:hyperlink>
            <w:r>
              <w:rPr>
                <w:color w:val="392C69"/>
              </w:rPr>
              <w:t>,</w:t>
            </w:r>
          </w:p>
          <w:p w14:paraId="5127D315" w14:textId="77777777" w:rsidR="00F62B2B" w:rsidRDefault="00F62B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26.02.2019 </w:t>
            </w:r>
            <w:hyperlink r:id="rId11">
              <w:r>
                <w:rPr>
                  <w:color w:val="0000FF"/>
                </w:rPr>
                <w:t>N 2/519</w:t>
              </w:r>
            </w:hyperlink>
            <w:r>
              <w:rPr>
                <w:color w:val="392C69"/>
              </w:rPr>
              <w:t xml:space="preserve">, от 12.04.2019 </w:t>
            </w:r>
            <w:hyperlink r:id="rId12">
              <w:r>
                <w:rPr>
                  <w:color w:val="0000FF"/>
                </w:rPr>
                <w:t>N 4/1024</w:t>
              </w:r>
            </w:hyperlink>
            <w:r>
              <w:rPr>
                <w:color w:val="392C69"/>
              </w:rPr>
              <w:t xml:space="preserve">, от 15.02.2021 </w:t>
            </w:r>
            <w:hyperlink r:id="rId13">
              <w:r>
                <w:rPr>
                  <w:color w:val="0000FF"/>
                </w:rPr>
                <w:t>N 2/349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D99E39" w14:textId="77777777" w:rsidR="00F62B2B" w:rsidRDefault="00F62B2B">
            <w:pPr>
              <w:pStyle w:val="ConsPlusNormal"/>
            </w:pPr>
          </w:p>
        </w:tc>
      </w:tr>
    </w:tbl>
    <w:p w14:paraId="10E5591F" w14:textId="77777777" w:rsidR="00F62B2B" w:rsidRDefault="00F62B2B">
      <w:pPr>
        <w:pStyle w:val="ConsPlusNormal"/>
      </w:pPr>
    </w:p>
    <w:p w14:paraId="4998C5A4" w14:textId="77777777" w:rsidR="00F62B2B" w:rsidRDefault="00F62B2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4">
        <w:r>
          <w:rPr>
            <w:color w:val="0000FF"/>
          </w:rPr>
          <w:t>законом</w:t>
        </w:r>
      </w:hyperlink>
      <w:r>
        <w:t xml:space="preserve"> от 06.03.2006 N 35-ФЗ "О противодействии терроризму", </w:t>
      </w:r>
      <w:hyperlink r:id="rId15">
        <w:r>
          <w:rPr>
            <w:color w:val="0000FF"/>
          </w:rPr>
          <w:t>Указом</w:t>
        </w:r>
      </w:hyperlink>
      <w:r>
        <w:t xml:space="preserve"> Президента Российской Федерации от 15.02.2006 N 116 "О мерах по противодействию терроризму", </w:t>
      </w:r>
      <w:hyperlink r:id="rId16">
        <w:r>
          <w:rPr>
            <w:color w:val="0000FF"/>
          </w:rPr>
          <w:t>ст. 44</w:t>
        </w:r>
      </w:hyperlink>
      <w:r>
        <w:t xml:space="preserve"> Устава муниципального образования городского округа "Сыктывкар", </w:t>
      </w:r>
      <w:hyperlink r:id="rId17">
        <w:r>
          <w:rPr>
            <w:color w:val="0000FF"/>
          </w:rPr>
          <w:t>постановлением</w:t>
        </w:r>
      </w:hyperlink>
      <w:r>
        <w:t xml:space="preserve"> администрации муниципального образования городского округа "Сыктывкар" от 13.08.2014 N 8/2976 "О создании антитеррористической комиссии МО ГО "Сыктывкар", в целях эффективного осуществления мер по профилактике террористических проявлений, минимизации и ликвидации их возможных последствий на территории муниципального образования городского округа "Сыктывкар" администрация МО ГО "Сыктывкар" постановляет:</w:t>
      </w:r>
    </w:p>
    <w:p w14:paraId="04E2F415" w14:textId="77777777" w:rsidR="00F62B2B" w:rsidRDefault="00F62B2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>
        <w:r>
          <w:rPr>
            <w:color w:val="0000FF"/>
          </w:rPr>
          <w:t>состав</w:t>
        </w:r>
      </w:hyperlink>
      <w:r>
        <w:t xml:space="preserve"> постоянно действующих рабочих групп антитеррористической комиссии МО ГО "Сыктывкар" согласно приложению N 1.</w:t>
      </w:r>
    </w:p>
    <w:p w14:paraId="11BA7265" w14:textId="77777777" w:rsidR="00F62B2B" w:rsidRDefault="00F62B2B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50">
        <w:r>
          <w:rPr>
            <w:color w:val="0000FF"/>
          </w:rPr>
          <w:t>Положение</w:t>
        </w:r>
      </w:hyperlink>
      <w:r>
        <w:t xml:space="preserve"> о постоянно действующих рабочих группах антитеррористической комиссии МО ГО "Сыктывкар" согласно приложению N 2.</w:t>
      </w:r>
    </w:p>
    <w:p w14:paraId="38C338FA" w14:textId="77777777" w:rsidR="00F62B2B" w:rsidRDefault="00F62B2B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принятия.</w:t>
      </w:r>
    </w:p>
    <w:p w14:paraId="346D8FB6" w14:textId="77777777" w:rsidR="00F62B2B" w:rsidRDefault="00F62B2B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главу МО ГО "Сыктывкар" - руководителя администрации Козлова В.В.</w:t>
      </w:r>
    </w:p>
    <w:p w14:paraId="6A2EF821" w14:textId="77777777" w:rsidR="00F62B2B" w:rsidRDefault="00F62B2B">
      <w:pPr>
        <w:pStyle w:val="ConsPlusNormal"/>
        <w:jc w:val="both"/>
      </w:pPr>
      <w:r>
        <w:t xml:space="preserve">(п. 4 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администрации МО городского округа "Сыктывкар" от 19.05.2017 N 5/1782)</w:t>
      </w:r>
    </w:p>
    <w:p w14:paraId="26F200FA" w14:textId="77777777" w:rsidR="00F62B2B" w:rsidRDefault="00F62B2B">
      <w:pPr>
        <w:pStyle w:val="ConsPlusNormal"/>
      </w:pPr>
    </w:p>
    <w:p w14:paraId="2D1C3B62" w14:textId="77777777" w:rsidR="00F62B2B" w:rsidRDefault="00F62B2B">
      <w:pPr>
        <w:pStyle w:val="ConsPlusNormal"/>
        <w:jc w:val="right"/>
      </w:pPr>
      <w:r>
        <w:t>Глава администрации</w:t>
      </w:r>
    </w:p>
    <w:p w14:paraId="2F1ED9CC" w14:textId="77777777" w:rsidR="00F62B2B" w:rsidRDefault="00F62B2B">
      <w:pPr>
        <w:pStyle w:val="ConsPlusNormal"/>
        <w:jc w:val="right"/>
      </w:pPr>
      <w:r>
        <w:t>И.ПОЗДЕЕВ</w:t>
      </w:r>
    </w:p>
    <w:p w14:paraId="4D962D9E" w14:textId="77777777" w:rsidR="00F62B2B" w:rsidRDefault="00F62B2B">
      <w:pPr>
        <w:pStyle w:val="ConsPlusNormal"/>
      </w:pPr>
    </w:p>
    <w:p w14:paraId="1560DD51" w14:textId="77777777" w:rsidR="00F62B2B" w:rsidRDefault="00F62B2B">
      <w:pPr>
        <w:pStyle w:val="ConsPlusNormal"/>
      </w:pPr>
    </w:p>
    <w:p w14:paraId="40173AE0" w14:textId="77777777" w:rsidR="00F62B2B" w:rsidRDefault="00F62B2B">
      <w:pPr>
        <w:pStyle w:val="ConsPlusNormal"/>
      </w:pPr>
    </w:p>
    <w:p w14:paraId="563A8408" w14:textId="77777777" w:rsidR="00F62B2B" w:rsidRDefault="00F62B2B">
      <w:pPr>
        <w:pStyle w:val="ConsPlusNormal"/>
      </w:pPr>
    </w:p>
    <w:p w14:paraId="1DE80CE3" w14:textId="77777777" w:rsidR="00F62B2B" w:rsidRDefault="00F62B2B">
      <w:pPr>
        <w:pStyle w:val="ConsPlusNormal"/>
      </w:pPr>
    </w:p>
    <w:p w14:paraId="6A431C1B" w14:textId="77777777" w:rsidR="00F62B2B" w:rsidRDefault="00F62B2B">
      <w:pPr>
        <w:pStyle w:val="ConsPlusNormal"/>
        <w:jc w:val="right"/>
        <w:outlineLvl w:val="0"/>
      </w:pPr>
      <w:r>
        <w:t>Приложение N 1</w:t>
      </w:r>
    </w:p>
    <w:p w14:paraId="2B9A2821" w14:textId="77777777" w:rsidR="00F62B2B" w:rsidRDefault="00F62B2B">
      <w:pPr>
        <w:pStyle w:val="ConsPlusNormal"/>
        <w:jc w:val="right"/>
      </w:pPr>
      <w:r>
        <w:t>к Постановлению</w:t>
      </w:r>
    </w:p>
    <w:p w14:paraId="5402382E" w14:textId="77777777" w:rsidR="00F62B2B" w:rsidRDefault="00F62B2B">
      <w:pPr>
        <w:pStyle w:val="ConsPlusNormal"/>
        <w:jc w:val="right"/>
      </w:pPr>
      <w:r>
        <w:t>администрации МО ГО "Сыктывкар"</w:t>
      </w:r>
    </w:p>
    <w:p w14:paraId="74320D68" w14:textId="77777777" w:rsidR="00F62B2B" w:rsidRDefault="00F62B2B">
      <w:pPr>
        <w:pStyle w:val="ConsPlusNormal"/>
        <w:jc w:val="right"/>
      </w:pPr>
      <w:r>
        <w:t>от 7 октября 2014 г. N 10/3761</w:t>
      </w:r>
    </w:p>
    <w:p w14:paraId="3F3940AC" w14:textId="77777777" w:rsidR="00F62B2B" w:rsidRDefault="00F62B2B">
      <w:pPr>
        <w:pStyle w:val="ConsPlusNormal"/>
      </w:pPr>
    </w:p>
    <w:p w14:paraId="1272E3EC" w14:textId="77777777" w:rsidR="00F62B2B" w:rsidRDefault="00F62B2B">
      <w:pPr>
        <w:pStyle w:val="ConsPlusTitle"/>
        <w:jc w:val="center"/>
      </w:pPr>
      <w:bookmarkStart w:id="0" w:name="P34"/>
      <w:bookmarkEnd w:id="0"/>
      <w:r>
        <w:t>СОСТАВ</w:t>
      </w:r>
    </w:p>
    <w:p w14:paraId="5C9E9B9D" w14:textId="77777777" w:rsidR="00F62B2B" w:rsidRDefault="00F62B2B">
      <w:pPr>
        <w:pStyle w:val="ConsPlusTitle"/>
        <w:jc w:val="center"/>
      </w:pPr>
      <w:r>
        <w:lastRenderedPageBreak/>
        <w:t>ДОЛЖНОСТНЫХ ЛИЦ ПОСТОЯННО ДЕЙСТВУЮЩИХ РАБОЧИХ ГРУПП</w:t>
      </w:r>
    </w:p>
    <w:p w14:paraId="4BC4CFCB" w14:textId="77777777" w:rsidR="00F62B2B" w:rsidRDefault="00F62B2B">
      <w:pPr>
        <w:pStyle w:val="ConsPlusTitle"/>
        <w:jc w:val="center"/>
      </w:pPr>
      <w:r>
        <w:t>АНТИТЕРРОРИСТИЧЕСКОЙ КОМИССИИ МО ГО "СЫКТЫВКАР"</w:t>
      </w:r>
    </w:p>
    <w:p w14:paraId="58647EF4" w14:textId="77777777" w:rsidR="00F62B2B" w:rsidRDefault="00F62B2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62B2B" w14:paraId="5BE51660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67392C" w14:textId="77777777" w:rsidR="00F62B2B" w:rsidRDefault="00F62B2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9215A" w14:textId="77777777" w:rsidR="00F62B2B" w:rsidRDefault="00F62B2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25167C5" w14:textId="77777777" w:rsidR="00F62B2B" w:rsidRDefault="00F62B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8069D99" w14:textId="77777777" w:rsidR="00F62B2B" w:rsidRDefault="00F62B2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МО городского округа "Сыктывкар"</w:t>
            </w:r>
          </w:p>
          <w:p w14:paraId="10D8D6CB" w14:textId="77777777" w:rsidR="00F62B2B" w:rsidRDefault="00F62B2B">
            <w:pPr>
              <w:pStyle w:val="ConsPlusNormal"/>
              <w:jc w:val="center"/>
            </w:pPr>
            <w:r>
              <w:rPr>
                <w:color w:val="392C69"/>
              </w:rPr>
              <w:t>от 15.02.2021 N 2/349)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B4E5E9" w14:textId="77777777" w:rsidR="00F62B2B" w:rsidRDefault="00F62B2B">
            <w:pPr>
              <w:pStyle w:val="ConsPlusNormal"/>
            </w:pPr>
          </w:p>
        </w:tc>
      </w:tr>
    </w:tbl>
    <w:p w14:paraId="7E984EF1" w14:textId="77777777" w:rsidR="00F62B2B" w:rsidRDefault="00F62B2B">
      <w:pPr>
        <w:pStyle w:val="ConsPlusNormal"/>
      </w:pPr>
    </w:p>
    <w:p w14:paraId="34196D3C" w14:textId="77777777" w:rsidR="00F62B2B" w:rsidRDefault="00F62B2B">
      <w:pPr>
        <w:pStyle w:val="ConsPlusTitle"/>
        <w:ind w:firstLine="540"/>
        <w:jc w:val="both"/>
        <w:outlineLvl w:val="1"/>
      </w:pPr>
      <w:r>
        <w:t>Рабочая группа по вопросам противодействия терроризму по месту жительства граждан, в жилищно-коммунальной сфере, на транспорте, а также на объектах связи, энергетики и жизнеобеспечения МО ГО "Сыктывкар":</w:t>
      </w:r>
    </w:p>
    <w:p w14:paraId="4E807009" w14:textId="77777777" w:rsidR="00F62B2B" w:rsidRDefault="00F62B2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8277"/>
      </w:tblGrid>
      <w:tr w:rsidR="00F62B2B" w14:paraId="16A5452A" w14:textId="77777777">
        <w:tc>
          <w:tcPr>
            <w:tcW w:w="737" w:type="dxa"/>
          </w:tcPr>
          <w:p w14:paraId="3056EFEC" w14:textId="77777777" w:rsidR="00F62B2B" w:rsidRDefault="00F62B2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277" w:type="dxa"/>
          </w:tcPr>
          <w:p w14:paraId="123F04BB" w14:textId="77777777" w:rsidR="00F62B2B" w:rsidRDefault="00F62B2B">
            <w:pPr>
              <w:pStyle w:val="ConsPlusNormal"/>
              <w:jc w:val="center"/>
            </w:pPr>
            <w:r>
              <w:t>Должность</w:t>
            </w:r>
          </w:p>
        </w:tc>
      </w:tr>
      <w:tr w:rsidR="00F62B2B" w14:paraId="41EB76EE" w14:textId="77777777">
        <w:tc>
          <w:tcPr>
            <w:tcW w:w="737" w:type="dxa"/>
          </w:tcPr>
          <w:p w14:paraId="5D5B1DD2" w14:textId="77777777" w:rsidR="00F62B2B" w:rsidRDefault="00F62B2B">
            <w:pPr>
              <w:pStyle w:val="ConsPlusNormal"/>
            </w:pPr>
            <w:r>
              <w:t>1.</w:t>
            </w:r>
          </w:p>
        </w:tc>
        <w:tc>
          <w:tcPr>
            <w:tcW w:w="8277" w:type="dxa"/>
          </w:tcPr>
          <w:p w14:paraId="0B93D8A9" w14:textId="77777777" w:rsidR="00F62B2B" w:rsidRDefault="00F62B2B">
            <w:pPr>
              <w:pStyle w:val="ConsPlusNormal"/>
              <w:jc w:val="both"/>
            </w:pPr>
            <w:r>
              <w:t>Первый заместитель руководителя администрации МО ГО "Сыктывкар" по вопросам жилищно-коммунального хозяйства (руководитель рабочей группы)</w:t>
            </w:r>
          </w:p>
        </w:tc>
      </w:tr>
      <w:tr w:rsidR="00F62B2B" w14:paraId="4318B877" w14:textId="77777777">
        <w:tc>
          <w:tcPr>
            <w:tcW w:w="737" w:type="dxa"/>
          </w:tcPr>
          <w:p w14:paraId="013E5065" w14:textId="77777777" w:rsidR="00F62B2B" w:rsidRDefault="00F62B2B">
            <w:pPr>
              <w:pStyle w:val="ConsPlusNormal"/>
            </w:pPr>
            <w:r>
              <w:t>2.</w:t>
            </w:r>
          </w:p>
        </w:tc>
        <w:tc>
          <w:tcPr>
            <w:tcW w:w="8277" w:type="dxa"/>
          </w:tcPr>
          <w:p w14:paraId="4E9EF48E" w14:textId="77777777" w:rsidR="00F62B2B" w:rsidRDefault="00F62B2B">
            <w:pPr>
              <w:pStyle w:val="ConsPlusNormal"/>
              <w:jc w:val="both"/>
            </w:pPr>
            <w:r>
              <w:t>Начальник управления жилищно-коммунального хозяйства администрации МО ГО "Сыктывкар" (заместитель руководителя рабочей группы)</w:t>
            </w:r>
          </w:p>
        </w:tc>
      </w:tr>
      <w:tr w:rsidR="00F62B2B" w14:paraId="024054ED" w14:textId="77777777">
        <w:tc>
          <w:tcPr>
            <w:tcW w:w="737" w:type="dxa"/>
          </w:tcPr>
          <w:p w14:paraId="26697A1C" w14:textId="77777777" w:rsidR="00F62B2B" w:rsidRDefault="00F62B2B">
            <w:pPr>
              <w:pStyle w:val="ConsPlusNormal"/>
            </w:pPr>
            <w:r>
              <w:t>3.</w:t>
            </w:r>
          </w:p>
        </w:tc>
        <w:tc>
          <w:tcPr>
            <w:tcW w:w="8277" w:type="dxa"/>
          </w:tcPr>
          <w:p w14:paraId="377E4596" w14:textId="77777777" w:rsidR="00F62B2B" w:rsidRDefault="00F62B2B">
            <w:pPr>
              <w:pStyle w:val="ConsPlusNormal"/>
              <w:jc w:val="both"/>
            </w:pPr>
            <w:r>
              <w:t>Начальник управления дорожной инфраструктуры, транспорта и связи администрации МО ГО "Сыктывкар" (заместитель руководителя рабочей группы)</w:t>
            </w:r>
          </w:p>
        </w:tc>
      </w:tr>
      <w:tr w:rsidR="00F62B2B" w14:paraId="5F6018EE" w14:textId="77777777">
        <w:tc>
          <w:tcPr>
            <w:tcW w:w="737" w:type="dxa"/>
          </w:tcPr>
          <w:p w14:paraId="7906BBDF" w14:textId="77777777" w:rsidR="00F62B2B" w:rsidRDefault="00F62B2B">
            <w:pPr>
              <w:pStyle w:val="ConsPlusNormal"/>
            </w:pPr>
            <w:r>
              <w:t>4.</w:t>
            </w:r>
          </w:p>
        </w:tc>
        <w:tc>
          <w:tcPr>
            <w:tcW w:w="8277" w:type="dxa"/>
          </w:tcPr>
          <w:p w14:paraId="12624790" w14:textId="77777777" w:rsidR="00F62B2B" w:rsidRDefault="00F62B2B">
            <w:pPr>
              <w:pStyle w:val="ConsPlusNormal"/>
              <w:jc w:val="both"/>
            </w:pPr>
            <w:r>
              <w:t>Руководитель группы кадровой работы и делопроизводства управления жилищно-коммунального хозяйства администрации МО ГО "Сыктывкар" (секретарь рабочей группы)</w:t>
            </w:r>
          </w:p>
        </w:tc>
      </w:tr>
      <w:tr w:rsidR="00F62B2B" w14:paraId="44AB1A2C" w14:textId="77777777">
        <w:tc>
          <w:tcPr>
            <w:tcW w:w="737" w:type="dxa"/>
          </w:tcPr>
          <w:p w14:paraId="04A95674" w14:textId="77777777" w:rsidR="00F62B2B" w:rsidRDefault="00F62B2B">
            <w:pPr>
              <w:pStyle w:val="ConsPlusNormal"/>
            </w:pPr>
            <w:r>
              <w:t>5.</w:t>
            </w:r>
          </w:p>
        </w:tc>
        <w:tc>
          <w:tcPr>
            <w:tcW w:w="8277" w:type="dxa"/>
          </w:tcPr>
          <w:p w14:paraId="6F665A82" w14:textId="77777777" w:rsidR="00F62B2B" w:rsidRDefault="00F62B2B">
            <w:pPr>
              <w:pStyle w:val="ConsPlusNormal"/>
              <w:jc w:val="both"/>
            </w:pPr>
            <w:r>
              <w:t>Начальник отдела контроля за управлением жилищным фондом и содержанием территорий управления жилищно-коммунального хозяйства администрации МО ГО "Сыктывкар"</w:t>
            </w:r>
          </w:p>
        </w:tc>
      </w:tr>
      <w:tr w:rsidR="00F62B2B" w14:paraId="0F9D5E92" w14:textId="77777777">
        <w:tc>
          <w:tcPr>
            <w:tcW w:w="737" w:type="dxa"/>
          </w:tcPr>
          <w:p w14:paraId="7317E804" w14:textId="77777777" w:rsidR="00F62B2B" w:rsidRDefault="00F62B2B">
            <w:pPr>
              <w:pStyle w:val="ConsPlusNormal"/>
            </w:pPr>
            <w:r>
              <w:t>6.</w:t>
            </w:r>
          </w:p>
        </w:tc>
        <w:tc>
          <w:tcPr>
            <w:tcW w:w="8277" w:type="dxa"/>
          </w:tcPr>
          <w:p w14:paraId="772CE014" w14:textId="77777777" w:rsidR="00F62B2B" w:rsidRDefault="00F62B2B">
            <w:pPr>
              <w:pStyle w:val="ConsPlusNormal"/>
              <w:jc w:val="both"/>
            </w:pPr>
            <w:r>
              <w:t>Начальник отдела контроля за содержанием и эксплуатацией инфраструктуры городского хозяйства управления жилищно-коммунального хозяйства администрации МО ГО "Сыктывкар"</w:t>
            </w:r>
          </w:p>
        </w:tc>
      </w:tr>
      <w:tr w:rsidR="00F62B2B" w14:paraId="2D708067" w14:textId="77777777">
        <w:tc>
          <w:tcPr>
            <w:tcW w:w="737" w:type="dxa"/>
          </w:tcPr>
          <w:p w14:paraId="2341D1E5" w14:textId="77777777" w:rsidR="00F62B2B" w:rsidRDefault="00F62B2B">
            <w:pPr>
              <w:pStyle w:val="ConsPlusNormal"/>
            </w:pPr>
            <w:r>
              <w:t>7.</w:t>
            </w:r>
          </w:p>
        </w:tc>
        <w:tc>
          <w:tcPr>
            <w:tcW w:w="8277" w:type="dxa"/>
          </w:tcPr>
          <w:p w14:paraId="2F1E0347" w14:textId="77777777" w:rsidR="00F62B2B" w:rsidRDefault="00F62B2B">
            <w:pPr>
              <w:pStyle w:val="ConsPlusNormal"/>
              <w:jc w:val="both"/>
            </w:pPr>
            <w:r>
              <w:t>Начальник отдела контроля за содержанием и эксплуатацией улично-дорожной сети управления дорожной инфраструктуры, транспорта и связи администрации МО ГО "Сыктывкар"</w:t>
            </w:r>
          </w:p>
        </w:tc>
      </w:tr>
      <w:tr w:rsidR="00F62B2B" w14:paraId="4C881C04" w14:textId="77777777">
        <w:tc>
          <w:tcPr>
            <w:tcW w:w="737" w:type="dxa"/>
          </w:tcPr>
          <w:p w14:paraId="4FFABF71" w14:textId="77777777" w:rsidR="00F62B2B" w:rsidRDefault="00F62B2B">
            <w:pPr>
              <w:pStyle w:val="ConsPlusNormal"/>
            </w:pPr>
            <w:r>
              <w:t>8.</w:t>
            </w:r>
          </w:p>
        </w:tc>
        <w:tc>
          <w:tcPr>
            <w:tcW w:w="8277" w:type="dxa"/>
          </w:tcPr>
          <w:p w14:paraId="618F2B97" w14:textId="77777777" w:rsidR="00F62B2B" w:rsidRDefault="00F62B2B">
            <w:pPr>
              <w:pStyle w:val="ConsPlusNormal"/>
              <w:jc w:val="both"/>
            </w:pPr>
            <w:r>
              <w:t>Начальник отдела транспорта и связи управления дорожной инфраструктуры, транспорта и связи администрации МО ГО "Сыктывкар"</w:t>
            </w:r>
          </w:p>
        </w:tc>
      </w:tr>
    </w:tbl>
    <w:p w14:paraId="1CA7AF54" w14:textId="77777777" w:rsidR="00F62B2B" w:rsidRDefault="00F62B2B">
      <w:pPr>
        <w:pStyle w:val="ConsPlusNormal"/>
      </w:pPr>
    </w:p>
    <w:p w14:paraId="67FDF63D" w14:textId="77777777" w:rsidR="00F62B2B" w:rsidRDefault="00F62B2B">
      <w:pPr>
        <w:pStyle w:val="ConsPlusTitle"/>
        <w:ind w:firstLine="540"/>
        <w:jc w:val="both"/>
        <w:outlineLvl w:val="1"/>
      </w:pPr>
      <w:r>
        <w:t>Рабочая группа по вопросам противодействия терроризму в культурно-зрелищных учреждениях и других местах массового сосредоточения людей на территории МО ГО "Сыктывкар" а также по вопросам противодействия терроризму и экстремизму, возникшим на политической, религиозной и национальной основе:</w:t>
      </w:r>
    </w:p>
    <w:p w14:paraId="14DC825E" w14:textId="77777777" w:rsidR="00F62B2B" w:rsidRDefault="00F62B2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8277"/>
      </w:tblGrid>
      <w:tr w:rsidR="00F62B2B" w14:paraId="52FB6F6A" w14:textId="77777777">
        <w:tc>
          <w:tcPr>
            <w:tcW w:w="737" w:type="dxa"/>
          </w:tcPr>
          <w:p w14:paraId="6A81FB74" w14:textId="77777777" w:rsidR="00F62B2B" w:rsidRDefault="00F62B2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277" w:type="dxa"/>
          </w:tcPr>
          <w:p w14:paraId="179890E5" w14:textId="77777777" w:rsidR="00F62B2B" w:rsidRDefault="00F62B2B">
            <w:pPr>
              <w:pStyle w:val="ConsPlusNormal"/>
              <w:jc w:val="center"/>
            </w:pPr>
            <w:r>
              <w:t>Должность</w:t>
            </w:r>
          </w:p>
        </w:tc>
      </w:tr>
      <w:tr w:rsidR="00F62B2B" w14:paraId="35985354" w14:textId="77777777">
        <w:tc>
          <w:tcPr>
            <w:tcW w:w="737" w:type="dxa"/>
          </w:tcPr>
          <w:p w14:paraId="12EE27A0" w14:textId="77777777" w:rsidR="00F62B2B" w:rsidRDefault="00F62B2B">
            <w:pPr>
              <w:pStyle w:val="ConsPlusNormal"/>
            </w:pPr>
            <w:r>
              <w:t>1.</w:t>
            </w:r>
          </w:p>
        </w:tc>
        <w:tc>
          <w:tcPr>
            <w:tcW w:w="8277" w:type="dxa"/>
          </w:tcPr>
          <w:p w14:paraId="5572F11A" w14:textId="77777777" w:rsidR="00F62B2B" w:rsidRDefault="00F62B2B">
            <w:pPr>
              <w:pStyle w:val="ConsPlusNormal"/>
              <w:jc w:val="both"/>
            </w:pPr>
            <w:r>
              <w:t>Заместитель начальника управления культуры администрации МО ГО "Сыктывкар" (руководитель рабочей группы)</w:t>
            </w:r>
          </w:p>
        </w:tc>
      </w:tr>
      <w:tr w:rsidR="00F62B2B" w14:paraId="5FF03416" w14:textId="77777777">
        <w:tc>
          <w:tcPr>
            <w:tcW w:w="737" w:type="dxa"/>
          </w:tcPr>
          <w:p w14:paraId="2FC19209" w14:textId="77777777" w:rsidR="00F62B2B" w:rsidRDefault="00F62B2B">
            <w:pPr>
              <w:pStyle w:val="ConsPlusNormal"/>
            </w:pPr>
            <w:r>
              <w:t>2.</w:t>
            </w:r>
          </w:p>
        </w:tc>
        <w:tc>
          <w:tcPr>
            <w:tcW w:w="8277" w:type="dxa"/>
          </w:tcPr>
          <w:p w14:paraId="300C38EA" w14:textId="77777777" w:rsidR="00F62B2B" w:rsidRDefault="00F62B2B">
            <w:pPr>
              <w:pStyle w:val="ConsPlusNormal"/>
              <w:jc w:val="both"/>
            </w:pPr>
            <w:r>
              <w:t>Главный специалист отдела культуры управления культуры администрации МО ГО "Сыктывкар" (секретарь рабочей группы)</w:t>
            </w:r>
          </w:p>
        </w:tc>
      </w:tr>
      <w:tr w:rsidR="00F62B2B" w14:paraId="253959E5" w14:textId="77777777">
        <w:tc>
          <w:tcPr>
            <w:tcW w:w="737" w:type="dxa"/>
          </w:tcPr>
          <w:p w14:paraId="1D0B09FC" w14:textId="77777777" w:rsidR="00F62B2B" w:rsidRDefault="00F62B2B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8277" w:type="dxa"/>
          </w:tcPr>
          <w:p w14:paraId="4B8AC1CB" w14:textId="77777777" w:rsidR="00F62B2B" w:rsidRDefault="00F62B2B">
            <w:pPr>
              <w:pStyle w:val="ConsPlusNormal"/>
              <w:jc w:val="both"/>
            </w:pPr>
            <w:r>
              <w:t>Заместитель начальника управления физической культуры и спорта администрации МО ГО "Сыктывкар"</w:t>
            </w:r>
          </w:p>
        </w:tc>
      </w:tr>
      <w:tr w:rsidR="00F62B2B" w14:paraId="305F0103" w14:textId="77777777">
        <w:tc>
          <w:tcPr>
            <w:tcW w:w="737" w:type="dxa"/>
          </w:tcPr>
          <w:p w14:paraId="243A752B" w14:textId="77777777" w:rsidR="00F62B2B" w:rsidRDefault="00F62B2B">
            <w:pPr>
              <w:pStyle w:val="ConsPlusNormal"/>
            </w:pPr>
            <w:r>
              <w:t>4.</w:t>
            </w:r>
          </w:p>
        </w:tc>
        <w:tc>
          <w:tcPr>
            <w:tcW w:w="8277" w:type="dxa"/>
          </w:tcPr>
          <w:p w14:paraId="71ADB754" w14:textId="77777777" w:rsidR="00F62B2B" w:rsidRDefault="00F62B2B">
            <w:pPr>
              <w:pStyle w:val="ConsPlusNormal"/>
              <w:jc w:val="both"/>
            </w:pPr>
            <w:r>
              <w:t>Заведующий отделом социальных коммуникаций управления информации и социальных коммуникаций администрации МО ГО "Сыктывкар"</w:t>
            </w:r>
          </w:p>
        </w:tc>
      </w:tr>
    </w:tbl>
    <w:p w14:paraId="47B68E5B" w14:textId="77777777" w:rsidR="00F62B2B" w:rsidRDefault="00F62B2B">
      <w:pPr>
        <w:pStyle w:val="ConsPlusNormal"/>
      </w:pPr>
    </w:p>
    <w:p w14:paraId="418010BA" w14:textId="77777777" w:rsidR="00F62B2B" w:rsidRDefault="00F62B2B">
      <w:pPr>
        <w:pStyle w:val="ConsPlusTitle"/>
        <w:ind w:firstLine="540"/>
        <w:jc w:val="both"/>
        <w:outlineLvl w:val="1"/>
      </w:pPr>
      <w:r>
        <w:t>Рабочая группа по организации социальной реабилитации лиц, пострадавших в результате совершения террористического акта на территории МО ГО "Сыктывкар":</w:t>
      </w:r>
    </w:p>
    <w:p w14:paraId="690E76FA" w14:textId="77777777" w:rsidR="00F62B2B" w:rsidRDefault="00F62B2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8277"/>
      </w:tblGrid>
      <w:tr w:rsidR="00F62B2B" w14:paraId="4105E0D8" w14:textId="77777777">
        <w:tc>
          <w:tcPr>
            <w:tcW w:w="737" w:type="dxa"/>
          </w:tcPr>
          <w:p w14:paraId="6AF732A1" w14:textId="77777777" w:rsidR="00F62B2B" w:rsidRDefault="00F62B2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277" w:type="dxa"/>
          </w:tcPr>
          <w:p w14:paraId="285E3437" w14:textId="77777777" w:rsidR="00F62B2B" w:rsidRDefault="00F62B2B">
            <w:pPr>
              <w:pStyle w:val="ConsPlusNormal"/>
              <w:jc w:val="center"/>
            </w:pPr>
            <w:r>
              <w:t>Должность</w:t>
            </w:r>
          </w:p>
        </w:tc>
      </w:tr>
      <w:tr w:rsidR="00F62B2B" w14:paraId="0ACC6DB6" w14:textId="77777777">
        <w:tc>
          <w:tcPr>
            <w:tcW w:w="737" w:type="dxa"/>
          </w:tcPr>
          <w:p w14:paraId="198FA785" w14:textId="77777777" w:rsidR="00F62B2B" w:rsidRDefault="00F62B2B">
            <w:pPr>
              <w:pStyle w:val="ConsPlusNormal"/>
            </w:pPr>
            <w:r>
              <w:t>1.</w:t>
            </w:r>
          </w:p>
        </w:tc>
        <w:tc>
          <w:tcPr>
            <w:tcW w:w="8277" w:type="dxa"/>
          </w:tcPr>
          <w:p w14:paraId="371A661E" w14:textId="77777777" w:rsidR="00F62B2B" w:rsidRDefault="00F62B2B">
            <w:pPr>
              <w:pStyle w:val="ConsPlusNormal"/>
              <w:jc w:val="both"/>
            </w:pPr>
            <w:r>
              <w:t>Начальник управления по связям с общественностью и социальной работе администрации МО ГО "Сыктывкар" (руководитель рабочей группы)</w:t>
            </w:r>
          </w:p>
        </w:tc>
      </w:tr>
      <w:tr w:rsidR="00F62B2B" w14:paraId="78EF0825" w14:textId="77777777">
        <w:tc>
          <w:tcPr>
            <w:tcW w:w="737" w:type="dxa"/>
          </w:tcPr>
          <w:p w14:paraId="5F99864E" w14:textId="77777777" w:rsidR="00F62B2B" w:rsidRDefault="00F62B2B">
            <w:pPr>
              <w:pStyle w:val="ConsPlusNormal"/>
            </w:pPr>
            <w:r>
              <w:t>2.</w:t>
            </w:r>
          </w:p>
        </w:tc>
        <w:tc>
          <w:tcPr>
            <w:tcW w:w="8277" w:type="dxa"/>
          </w:tcPr>
          <w:p w14:paraId="1FC2381A" w14:textId="77777777" w:rsidR="00F62B2B" w:rsidRDefault="00F62B2B">
            <w:pPr>
              <w:pStyle w:val="ConsPlusNormal"/>
              <w:jc w:val="both"/>
            </w:pPr>
            <w:r>
              <w:t>Заместитель начальника управления - заведующий отделом по социальной работе и охране здоровья управления по связям с общественностью и социальной работе администрации МО ГО "Сыктывкар" (секретарь рабочей группы)</w:t>
            </w:r>
          </w:p>
        </w:tc>
      </w:tr>
      <w:tr w:rsidR="00F62B2B" w14:paraId="7FFD6F10" w14:textId="77777777">
        <w:tc>
          <w:tcPr>
            <w:tcW w:w="737" w:type="dxa"/>
          </w:tcPr>
          <w:p w14:paraId="05187752" w14:textId="77777777" w:rsidR="00F62B2B" w:rsidRDefault="00F62B2B">
            <w:pPr>
              <w:pStyle w:val="ConsPlusNormal"/>
            </w:pPr>
            <w:r>
              <w:t>3.</w:t>
            </w:r>
          </w:p>
        </w:tc>
        <w:tc>
          <w:tcPr>
            <w:tcW w:w="8277" w:type="dxa"/>
          </w:tcPr>
          <w:p w14:paraId="16A62C47" w14:textId="77777777" w:rsidR="00F62B2B" w:rsidRDefault="00F62B2B">
            <w:pPr>
              <w:pStyle w:val="ConsPlusNormal"/>
              <w:jc w:val="both"/>
            </w:pPr>
            <w:r>
              <w:t>Главный специалист сектора по связям с общественностью управления по связям с общественностью и социальной работе администрации МО ГО "Сыктывкар"</w:t>
            </w:r>
          </w:p>
        </w:tc>
      </w:tr>
      <w:tr w:rsidR="00F62B2B" w14:paraId="64A7DF0B" w14:textId="77777777">
        <w:tc>
          <w:tcPr>
            <w:tcW w:w="737" w:type="dxa"/>
          </w:tcPr>
          <w:p w14:paraId="389ABFC2" w14:textId="77777777" w:rsidR="00F62B2B" w:rsidRDefault="00F62B2B">
            <w:pPr>
              <w:pStyle w:val="ConsPlusNormal"/>
            </w:pPr>
            <w:r>
              <w:t>4.</w:t>
            </w:r>
          </w:p>
        </w:tc>
        <w:tc>
          <w:tcPr>
            <w:tcW w:w="8277" w:type="dxa"/>
          </w:tcPr>
          <w:p w14:paraId="23BB5490" w14:textId="77777777" w:rsidR="00F62B2B" w:rsidRDefault="00F62B2B">
            <w:pPr>
              <w:pStyle w:val="ConsPlusNormal"/>
              <w:jc w:val="both"/>
            </w:pPr>
            <w:r>
              <w:t>Главный специалист отдела по связям с общественностью управления по связям с общественностью и социальной работе администрации МО ГО "Сыктывкар"</w:t>
            </w:r>
          </w:p>
        </w:tc>
      </w:tr>
    </w:tbl>
    <w:p w14:paraId="172494D2" w14:textId="77777777" w:rsidR="00F62B2B" w:rsidRDefault="00F62B2B">
      <w:pPr>
        <w:pStyle w:val="ConsPlusNormal"/>
      </w:pPr>
    </w:p>
    <w:p w14:paraId="716DFE60" w14:textId="77777777" w:rsidR="00F62B2B" w:rsidRDefault="00F62B2B">
      <w:pPr>
        <w:pStyle w:val="ConsPlusTitle"/>
        <w:ind w:firstLine="540"/>
        <w:jc w:val="both"/>
        <w:outlineLvl w:val="1"/>
      </w:pPr>
      <w:r>
        <w:t>Рабочая группа по вопросам противодействия терроризму на объектах промышленности, строительного комплекса и лесной отрасли МО ГО "Сыктывкар":</w:t>
      </w:r>
    </w:p>
    <w:p w14:paraId="23C48AA9" w14:textId="77777777" w:rsidR="00F62B2B" w:rsidRDefault="00F62B2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8277"/>
      </w:tblGrid>
      <w:tr w:rsidR="00F62B2B" w14:paraId="2BD7608F" w14:textId="77777777">
        <w:tc>
          <w:tcPr>
            <w:tcW w:w="737" w:type="dxa"/>
          </w:tcPr>
          <w:p w14:paraId="46082A85" w14:textId="77777777" w:rsidR="00F62B2B" w:rsidRDefault="00F62B2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277" w:type="dxa"/>
          </w:tcPr>
          <w:p w14:paraId="425401D7" w14:textId="77777777" w:rsidR="00F62B2B" w:rsidRDefault="00F62B2B">
            <w:pPr>
              <w:pStyle w:val="ConsPlusNormal"/>
              <w:jc w:val="center"/>
            </w:pPr>
            <w:r>
              <w:t>Должность</w:t>
            </w:r>
          </w:p>
        </w:tc>
      </w:tr>
      <w:tr w:rsidR="00F62B2B" w14:paraId="50494F65" w14:textId="77777777">
        <w:tc>
          <w:tcPr>
            <w:tcW w:w="737" w:type="dxa"/>
          </w:tcPr>
          <w:p w14:paraId="00A0246C" w14:textId="77777777" w:rsidR="00F62B2B" w:rsidRDefault="00F62B2B">
            <w:pPr>
              <w:pStyle w:val="ConsPlusNormal"/>
            </w:pPr>
            <w:r>
              <w:t>1.</w:t>
            </w:r>
          </w:p>
        </w:tc>
        <w:tc>
          <w:tcPr>
            <w:tcW w:w="8277" w:type="dxa"/>
          </w:tcPr>
          <w:p w14:paraId="1AA1E7E0" w14:textId="77777777" w:rsidR="00F62B2B" w:rsidRDefault="00F62B2B">
            <w:pPr>
              <w:pStyle w:val="ConsPlusNormal"/>
              <w:jc w:val="both"/>
            </w:pPr>
            <w:r>
              <w:t>Начальник управления архитектуры, городского строительства и землепользования администрации МО ГО "Сыктывкар" (руководитель рабочей группы)</w:t>
            </w:r>
          </w:p>
        </w:tc>
      </w:tr>
      <w:tr w:rsidR="00F62B2B" w14:paraId="49654E60" w14:textId="77777777">
        <w:tc>
          <w:tcPr>
            <w:tcW w:w="737" w:type="dxa"/>
          </w:tcPr>
          <w:p w14:paraId="2777C4ED" w14:textId="77777777" w:rsidR="00F62B2B" w:rsidRDefault="00F62B2B">
            <w:pPr>
              <w:pStyle w:val="ConsPlusNormal"/>
            </w:pPr>
            <w:r>
              <w:t>2.</w:t>
            </w:r>
          </w:p>
        </w:tc>
        <w:tc>
          <w:tcPr>
            <w:tcW w:w="8277" w:type="dxa"/>
          </w:tcPr>
          <w:p w14:paraId="38CA7132" w14:textId="77777777" w:rsidR="00F62B2B" w:rsidRDefault="00F62B2B">
            <w:pPr>
              <w:pStyle w:val="ConsPlusNormal"/>
              <w:jc w:val="both"/>
            </w:pPr>
            <w:r>
              <w:t>Заместитель начальника управления архитектуры, городского строительства и землепользования администрации МО ГО "Сыктывкар" (секретарь рабочей группы)</w:t>
            </w:r>
          </w:p>
        </w:tc>
      </w:tr>
      <w:tr w:rsidR="00F62B2B" w14:paraId="63DD5F62" w14:textId="77777777">
        <w:tc>
          <w:tcPr>
            <w:tcW w:w="737" w:type="dxa"/>
          </w:tcPr>
          <w:p w14:paraId="4E7C9017" w14:textId="77777777" w:rsidR="00F62B2B" w:rsidRDefault="00F62B2B">
            <w:pPr>
              <w:pStyle w:val="ConsPlusNormal"/>
            </w:pPr>
            <w:r>
              <w:t>3.</w:t>
            </w:r>
          </w:p>
        </w:tc>
        <w:tc>
          <w:tcPr>
            <w:tcW w:w="8277" w:type="dxa"/>
          </w:tcPr>
          <w:p w14:paraId="1BB0ACAE" w14:textId="77777777" w:rsidR="00F62B2B" w:rsidRDefault="00F62B2B">
            <w:pPr>
              <w:pStyle w:val="ConsPlusNormal"/>
              <w:jc w:val="both"/>
            </w:pPr>
            <w:r>
              <w:t>Главный архитектор администрации МО ГО "Сыктывкар"</w:t>
            </w:r>
          </w:p>
        </w:tc>
      </w:tr>
      <w:tr w:rsidR="00F62B2B" w14:paraId="4BD506B2" w14:textId="77777777">
        <w:tc>
          <w:tcPr>
            <w:tcW w:w="737" w:type="dxa"/>
          </w:tcPr>
          <w:p w14:paraId="3EA11A14" w14:textId="77777777" w:rsidR="00F62B2B" w:rsidRDefault="00F62B2B">
            <w:pPr>
              <w:pStyle w:val="ConsPlusNormal"/>
            </w:pPr>
            <w:r>
              <w:t>4.</w:t>
            </w:r>
          </w:p>
        </w:tc>
        <w:tc>
          <w:tcPr>
            <w:tcW w:w="8277" w:type="dxa"/>
          </w:tcPr>
          <w:p w14:paraId="4572452F" w14:textId="77777777" w:rsidR="00F62B2B" w:rsidRDefault="00F62B2B">
            <w:pPr>
              <w:pStyle w:val="ConsPlusNormal"/>
              <w:jc w:val="both"/>
            </w:pPr>
            <w:r>
              <w:t>Начальник управления экономики и анализа администрации МО ГО "Сыктывкар"</w:t>
            </w:r>
          </w:p>
        </w:tc>
      </w:tr>
    </w:tbl>
    <w:p w14:paraId="466EC6B6" w14:textId="77777777" w:rsidR="00F62B2B" w:rsidRDefault="00F62B2B">
      <w:pPr>
        <w:pStyle w:val="ConsPlusNormal"/>
      </w:pPr>
    </w:p>
    <w:p w14:paraId="22CA0B1C" w14:textId="77777777" w:rsidR="00F62B2B" w:rsidRDefault="00F62B2B">
      <w:pPr>
        <w:pStyle w:val="ConsPlusTitle"/>
        <w:ind w:firstLine="540"/>
        <w:jc w:val="both"/>
        <w:outlineLvl w:val="1"/>
      </w:pPr>
      <w:r>
        <w:t>Рабочая группа по вопросам противодействия терроризму в образовательных организациях, учреждениях здравоохранения и социальной защиты населения МО ГО "Сыктывкар":</w:t>
      </w:r>
    </w:p>
    <w:p w14:paraId="3C190697" w14:textId="77777777" w:rsidR="00F62B2B" w:rsidRDefault="00F62B2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8277"/>
      </w:tblGrid>
      <w:tr w:rsidR="00F62B2B" w14:paraId="08274EB3" w14:textId="77777777">
        <w:tc>
          <w:tcPr>
            <w:tcW w:w="737" w:type="dxa"/>
          </w:tcPr>
          <w:p w14:paraId="271EAB65" w14:textId="77777777" w:rsidR="00F62B2B" w:rsidRDefault="00F62B2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277" w:type="dxa"/>
          </w:tcPr>
          <w:p w14:paraId="5EA201AE" w14:textId="77777777" w:rsidR="00F62B2B" w:rsidRDefault="00F62B2B">
            <w:pPr>
              <w:pStyle w:val="ConsPlusNormal"/>
              <w:jc w:val="center"/>
            </w:pPr>
            <w:r>
              <w:t>Должность</w:t>
            </w:r>
          </w:p>
        </w:tc>
      </w:tr>
      <w:tr w:rsidR="00F62B2B" w14:paraId="21FE426E" w14:textId="77777777">
        <w:tc>
          <w:tcPr>
            <w:tcW w:w="737" w:type="dxa"/>
          </w:tcPr>
          <w:p w14:paraId="6702DE60" w14:textId="77777777" w:rsidR="00F62B2B" w:rsidRDefault="00F62B2B">
            <w:pPr>
              <w:pStyle w:val="ConsPlusNormal"/>
            </w:pPr>
            <w:r>
              <w:t>1.</w:t>
            </w:r>
          </w:p>
        </w:tc>
        <w:tc>
          <w:tcPr>
            <w:tcW w:w="8277" w:type="dxa"/>
          </w:tcPr>
          <w:p w14:paraId="7419EF4D" w14:textId="77777777" w:rsidR="00F62B2B" w:rsidRDefault="00F62B2B">
            <w:pPr>
              <w:pStyle w:val="ConsPlusNormal"/>
              <w:jc w:val="both"/>
            </w:pPr>
            <w:r>
              <w:t>Заместитель руководителя администрации МО ГО "Сыктывкар" по вопросам образования (руководитель рабочей группы)</w:t>
            </w:r>
          </w:p>
        </w:tc>
      </w:tr>
      <w:tr w:rsidR="00F62B2B" w14:paraId="642830DF" w14:textId="77777777">
        <w:tc>
          <w:tcPr>
            <w:tcW w:w="737" w:type="dxa"/>
          </w:tcPr>
          <w:p w14:paraId="32472757" w14:textId="77777777" w:rsidR="00F62B2B" w:rsidRDefault="00F62B2B">
            <w:pPr>
              <w:pStyle w:val="ConsPlusNormal"/>
            </w:pPr>
            <w:r>
              <w:t>2.</w:t>
            </w:r>
          </w:p>
        </w:tc>
        <w:tc>
          <w:tcPr>
            <w:tcW w:w="8277" w:type="dxa"/>
          </w:tcPr>
          <w:p w14:paraId="6EBD02FA" w14:textId="77777777" w:rsidR="00F62B2B" w:rsidRDefault="00F62B2B">
            <w:pPr>
              <w:pStyle w:val="ConsPlusNormal"/>
              <w:jc w:val="both"/>
            </w:pPr>
            <w:r>
              <w:t>Начальник управления образования администрации МО ГО "Сыктывкар"</w:t>
            </w:r>
          </w:p>
        </w:tc>
      </w:tr>
      <w:tr w:rsidR="00F62B2B" w14:paraId="48E2AA34" w14:textId="77777777">
        <w:tc>
          <w:tcPr>
            <w:tcW w:w="737" w:type="dxa"/>
          </w:tcPr>
          <w:p w14:paraId="74E7C52F" w14:textId="77777777" w:rsidR="00F62B2B" w:rsidRDefault="00F62B2B">
            <w:pPr>
              <w:pStyle w:val="ConsPlusNormal"/>
            </w:pPr>
            <w:r>
              <w:t>3.</w:t>
            </w:r>
          </w:p>
        </w:tc>
        <w:tc>
          <w:tcPr>
            <w:tcW w:w="8277" w:type="dxa"/>
          </w:tcPr>
          <w:p w14:paraId="7A8484AC" w14:textId="77777777" w:rsidR="00F62B2B" w:rsidRDefault="00F62B2B">
            <w:pPr>
              <w:pStyle w:val="ConsPlusNormal"/>
              <w:jc w:val="both"/>
            </w:pPr>
            <w:r>
              <w:t>Начальник управления дошкольного образования администрации МО ГО "Сыктывкар"</w:t>
            </w:r>
          </w:p>
        </w:tc>
      </w:tr>
      <w:tr w:rsidR="00F62B2B" w14:paraId="1C35DE52" w14:textId="77777777">
        <w:tc>
          <w:tcPr>
            <w:tcW w:w="737" w:type="dxa"/>
          </w:tcPr>
          <w:p w14:paraId="3AA86023" w14:textId="77777777" w:rsidR="00F62B2B" w:rsidRDefault="00F62B2B">
            <w:pPr>
              <w:pStyle w:val="ConsPlusNormal"/>
            </w:pPr>
            <w:r>
              <w:t>4.</w:t>
            </w:r>
          </w:p>
        </w:tc>
        <w:tc>
          <w:tcPr>
            <w:tcW w:w="8277" w:type="dxa"/>
          </w:tcPr>
          <w:p w14:paraId="687CF0FC" w14:textId="77777777" w:rsidR="00F62B2B" w:rsidRDefault="00F62B2B">
            <w:pPr>
              <w:pStyle w:val="ConsPlusNormal"/>
              <w:jc w:val="both"/>
            </w:pPr>
            <w:r>
              <w:t>Заместитель начальника управления образования администрации МО ГО "Сыктывкар"</w:t>
            </w:r>
          </w:p>
        </w:tc>
      </w:tr>
      <w:tr w:rsidR="00F62B2B" w14:paraId="41A7645C" w14:textId="77777777">
        <w:tc>
          <w:tcPr>
            <w:tcW w:w="737" w:type="dxa"/>
          </w:tcPr>
          <w:p w14:paraId="599EC368" w14:textId="77777777" w:rsidR="00F62B2B" w:rsidRDefault="00F62B2B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8277" w:type="dxa"/>
          </w:tcPr>
          <w:p w14:paraId="3ABB61E5" w14:textId="77777777" w:rsidR="00F62B2B" w:rsidRDefault="00F62B2B">
            <w:pPr>
              <w:pStyle w:val="ConsPlusNormal"/>
              <w:jc w:val="both"/>
            </w:pPr>
            <w:r>
              <w:t>Заместитель начальника управления образования администрации МО ГО "Сыктывкар" (секретарь рабочей группы)</w:t>
            </w:r>
          </w:p>
        </w:tc>
      </w:tr>
      <w:tr w:rsidR="00F62B2B" w14:paraId="64B529D2" w14:textId="77777777">
        <w:tc>
          <w:tcPr>
            <w:tcW w:w="737" w:type="dxa"/>
          </w:tcPr>
          <w:p w14:paraId="4DC1F2EA" w14:textId="77777777" w:rsidR="00F62B2B" w:rsidRDefault="00F62B2B">
            <w:pPr>
              <w:pStyle w:val="ConsPlusNormal"/>
            </w:pPr>
            <w:r>
              <w:t>6.</w:t>
            </w:r>
          </w:p>
        </w:tc>
        <w:tc>
          <w:tcPr>
            <w:tcW w:w="8277" w:type="dxa"/>
          </w:tcPr>
          <w:p w14:paraId="2490DE84" w14:textId="77777777" w:rsidR="00F62B2B" w:rsidRDefault="00F62B2B">
            <w:pPr>
              <w:pStyle w:val="ConsPlusNormal"/>
              <w:jc w:val="both"/>
            </w:pPr>
            <w:r>
              <w:t>Заместитель начальника управления дошкольного образования - начальник отдела строительства и обеспечения комплексной безопасности администрации МО ГО "Сыктывкар"</w:t>
            </w:r>
          </w:p>
        </w:tc>
      </w:tr>
      <w:tr w:rsidR="00F62B2B" w14:paraId="76E1E975" w14:textId="77777777">
        <w:tc>
          <w:tcPr>
            <w:tcW w:w="737" w:type="dxa"/>
          </w:tcPr>
          <w:p w14:paraId="15123C27" w14:textId="77777777" w:rsidR="00F62B2B" w:rsidRDefault="00F62B2B">
            <w:pPr>
              <w:pStyle w:val="ConsPlusNormal"/>
            </w:pPr>
            <w:r>
              <w:t>7.</w:t>
            </w:r>
          </w:p>
        </w:tc>
        <w:tc>
          <w:tcPr>
            <w:tcW w:w="8277" w:type="dxa"/>
          </w:tcPr>
          <w:p w14:paraId="779A55FE" w14:textId="77777777" w:rsidR="00F62B2B" w:rsidRDefault="00F62B2B">
            <w:pPr>
              <w:pStyle w:val="ConsPlusNormal"/>
              <w:jc w:val="both"/>
            </w:pPr>
            <w:r>
              <w:t>Начальник отдела воспитания, дополнительного образования и молодежной политики управления образования администрации МО ГО "Сыктывкар"</w:t>
            </w:r>
          </w:p>
        </w:tc>
      </w:tr>
      <w:tr w:rsidR="00F62B2B" w14:paraId="0BE99D29" w14:textId="77777777">
        <w:tc>
          <w:tcPr>
            <w:tcW w:w="737" w:type="dxa"/>
          </w:tcPr>
          <w:p w14:paraId="53C614D4" w14:textId="77777777" w:rsidR="00F62B2B" w:rsidRDefault="00F62B2B">
            <w:pPr>
              <w:pStyle w:val="ConsPlusNormal"/>
            </w:pPr>
            <w:r>
              <w:t>8.</w:t>
            </w:r>
          </w:p>
        </w:tc>
        <w:tc>
          <w:tcPr>
            <w:tcW w:w="8277" w:type="dxa"/>
          </w:tcPr>
          <w:p w14:paraId="7119F56F" w14:textId="77777777" w:rsidR="00F62B2B" w:rsidRDefault="00F62B2B">
            <w:pPr>
              <w:pStyle w:val="ConsPlusNormal"/>
              <w:jc w:val="both"/>
            </w:pPr>
            <w:r>
              <w:t>Консультант отдела общего образования управления образования администрации МО ГО "Сыктывкар"</w:t>
            </w:r>
          </w:p>
        </w:tc>
      </w:tr>
      <w:tr w:rsidR="00F62B2B" w14:paraId="79FA17C8" w14:textId="77777777">
        <w:tc>
          <w:tcPr>
            <w:tcW w:w="737" w:type="dxa"/>
          </w:tcPr>
          <w:p w14:paraId="1C3EEEDC" w14:textId="77777777" w:rsidR="00F62B2B" w:rsidRDefault="00F62B2B">
            <w:pPr>
              <w:pStyle w:val="ConsPlusNormal"/>
            </w:pPr>
            <w:r>
              <w:t>9.</w:t>
            </w:r>
          </w:p>
        </w:tc>
        <w:tc>
          <w:tcPr>
            <w:tcW w:w="8277" w:type="dxa"/>
          </w:tcPr>
          <w:p w14:paraId="355E33E8" w14:textId="77777777" w:rsidR="00F62B2B" w:rsidRDefault="00F62B2B">
            <w:pPr>
              <w:pStyle w:val="ConsPlusNormal"/>
              <w:jc w:val="both"/>
            </w:pPr>
            <w:r>
              <w:t>Заместитель начальника отдела строительства и обеспечения комплексной безопасности управления дошкольного образования администрации МО ГО "Сыктывкар"</w:t>
            </w:r>
          </w:p>
        </w:tc>
      </w:tr>
      <w:tr w:rsidR="00F62B2B" w14:paraId="668D691C" w14:textId="77777777">
        <w:tc>
          <w:tcPr>
            <w:tcW w:w="737" w:type="dxa"/>
          </w:tcPr>
          <w:p w14:paraId="0A6F3EF5" w14:textId="77777777" w:rsidR="00F62B2B" w:rsidRDefault="00F62B2B">
            <w:pPr>
              <w:pStyle w:val="ConsPlusNormal"/>
            </w:pPr>
            <w:r>
              <w:t>10.</w:t>
            </w:r>
          </w:p>
        </w:tc>
        <w:tc>
          <w:tcPr>
            <w:tcW w:w="8277" w:type="dxa"/>
          </w:tcPr>
          <w:p w14:paraId="68CEF4AC" w14:textId="77777777" w:rsidR="00F62B2B" w:rsidRDefault="00F62B2B">
            <w:pPr>
              <w:pStyle w:val="ConsPlusNormal"/>
              <w:jc w:val="both"/>
            </w:pPr>
            <w:r>
              <w:t>Начальник отдела развития базы отрасли Министерства труда, занятости и социальной защиты Республики Коми (по согласованию)</w:t>
            </w:r>
          </w:p>
        </w:tc>
      </w:tr>
      <w:tr w:rsidR="00F62B2B" w14:paraId="3C173CC8" w14:textId="77777777">
        <w:tc>
          <w:tcPr>
            <w:tcW w:w="737" w:type="dxa"/>
          </w:tcPr>
          <w:p w14:paraId="5A065653" w14:textId="77777777" w:rsidR="00F62B2B" w:rsidRDefault="00F62B2B">
            <w:pPr>
              <w:pStyle w:val="ConsPlusNormal"/>
            </w:pPr>
            <w:r>
              <w:t>11.</w:t>
            </w:r>
          </w:p>
        </w:tc>
        <w:tc>
          <w:tcPr>
            <w:tcW w:w="8277" w:type="dxa"/>
          </w:tcPr>
          <w:p w14:paraId="402A915C" w14:textId="77777777" w:rsidR="00F62B2B" w:rsidRDefault="00F62B2B">
            <w:pPr>
              <w:pStyle w:val="ConsPlusNormal"/>
              <w:jc w:val="both"/>
            </w:pPr>
            <w:r>
              <w:t>Ведущий эксперт отдела информационного и материально-технического обеспечения ГКУ РК "Центр обеспечения деятельности Министерства здравоохранения Республики Коми (по согласованию)</w:t>
            </w:r>
          </w:p>
        </w:tc>
      </w:tr>
    </w:tbl>
    <w:p w14:paraId="62838DA2" w14:textId="77777777" w:rsidR="00F62B2B" w:rsidRDefault="00F62B2B">
      <w:pPr>
        <w:pStyle w:val="ConsPlusNormal"/>
      </w:pPr>
    </w:p>
    <w:p w14:paraId="6BDD7CE8" w14:textId="77777777" w:rsidR="00F62B2B" w:rsidRDefault="00F62B2B">
      <w:pPr>
        <w:pStyle w:val="ConsPlusTitle"/>
        <w:ind w:firstLine="540"/>
        <w:jc w:val="both"/>
        <w:outlineLvl w:val="1"/>
      </w:pPr>
      <w:r>
        <w:t>Рабочая группа по вопросам защиты населения от возможного применения террористическими организациями биологических, химических и иных средств массового поражения, а также по вопросам борьбы с незаконным оборотом потенциально опасных веществ и материалов:</w:t>
      </w:r>
    </w:p>
    <w:p w14:paraId="2B0DB031" w14:textId="77777777" w:rsidR="00F62B2B" w:rsidRDefault="00F62B2B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8277"/>
      </w:tblGrid>
      <w:tr w:rsidR="00F62B2B" w14:paraId="110C26A2" w14:textId="77777777">
        <w:tc>
          <w:tcPr>
            <w:tcW w:w="737" w:type="dxa"/>
          </w:tcPr>
          <w:p w14:paraId="472D0E75" w14:textId="77777777" w:rsidR="00F62B2B" w:rsidRDefault="00F62B2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277" w:type="dxa"/>
          </w:tcPr>
          <w:p w14:paraId="2690835C" w14:textId="77777777" w:rsidR="00F62B2B" w:rsidRDefault="00F62B2B">
            <w:pPr>
              <w:pStyle w:val="ConsPlusNormal"/>
              <w:jc w:val="center"/>
            </w:pPr>
            <w:r>
              <w:t>Должность</w:t>
            </w:r>
          </w:p>
        </w:tc>
      </w:tr>
      <w:tr w:rsidR="00F62B2B" w14:paraId="020DA1CA" w14:textId="77777777">
        <w:tc>
          <w:tcPr>
            <w:tcW w:w="737" w:type="dxa"/>
          </w:tcPr>
          <w:p w14:paraId="1A32CFE6" w14:textId="77777777" w:rsidR="00F62B2B" w:rsidRDefault="00F62B2B">
            <w:pPr>
              <w:pStyle w:val="ConsPlusNormal"/>
            </w:pPr>
            <w:r>
              <w:t>1.</w:t>
            </w:r>
          </w:p>
        </w:tc>
        <w:tc>
          <w:tcPr>
            <w:tcW w:w="8277" w:type="dxa"/>
          </w:tcPr>
          <w:p w14:paraId="2A5E6321" w14:textId="77777777" w:rsidR="00F62B2B" w:rsidRDefault="00F62B2B">
            <w:pPr>
              <w:pStyle w:val="ConsPlusNormal"/>
              <w:jc w:val="both"/>
            </w:pPr>
            <w:r>
              <w:t>Заместитель начальника управления - начальник отдела организации планирования и проведения мероприятий ГО и ЧС (руководитель рабочей группы)</w:t>
            </w:r>
          </w:p>
        </w:tc>
      </w:tr>
      <w:tr w:rsidR="00F62B2B" w14:paraId="76ED9752" w14:textId="77777777">
        <w:tc>
          <w:tcPr>
            <w:tcW w:w="737" w:type="dxa"/>
          </w:tcPr>
          <w:p w14:paraId="600469B8" w14:textId="77777777" w:rsidR="00F62B2B" w:rsidRDefault="00F62B2B">
            <w:pPr>
              <w:pStyle w:val="ConsPlusNormal"/>
            </w:pPr>
            <w:r>
              <w:t>2.</w:t>
            </w:r>
          </w:p>
        </w:tc>
        <w:tc>
          <w:tcPr>
            <w:tcW w:w="8277" w:type="dxa"/>
          </w:tcPr>
          <w:p w14:paraId="24589F8D" w14:textId="77777777" w:rsidR="00F62B2B" w:rsidRDefault="00F62B2B">
            <w:pPr>
              <w:pStyle w:val="ConsPlusNormal"/>
              <w:jc w:val="both"/>
            </w:pPr>
            <w:r>
              <w:t>Главный врач ФБУЗ "Центр гигиены и эпидемиологии в Республике Коми" (заместитель руководителя рабочей группы) (по согласованию)</w:t>
            </w:r>
          </w:p>
        </w:tc>
      </w:tr>
      <w:tr w:rsidR="00F62B2B" w14:paraId="236358F5" w14:textId="77777777">
        <w:tc>
          <w:tcPr>
            <w:tcW w:w="737" w:type="dxa"/>
          </w:tcPr>
          <w:p w14:paraId="13D32059" w14:textId="77777777" w:rsidR="00F62B2B" w:rsidRDefault="00F62B2B">
            <w:pPr>
              <w:pStyle w:val="ConsPlusNormal"/>
            </w:pPr>
            <w:r>
              <w:t>3.</w:t>
            </w:r>
          </w:p>
        </w:tc>
        <w:tc>
          <w:tcPr>
            <w:tcW w:w="8277" w:type="dxa"/>
          </w:tcPr>
          <w:p w14:paraId="258CBE0A" w14:textId="77777777" w:rsidR="00F62B2B" w:rsidRDefault="00F62B2B">
            <w:pPr>
              <w:pStyle w:val="ConsPlusNormal"/>
              <w:jc w:val="both"/>
            </w:pPr>
            <w:r>
              <w:t>Заместитель руководителя службы по профилактике терроризма управления по делам гражданской обороны, чрезвычайным ситуациям и пожарной безопасности администрации МО ГО "Сыктывкар" (секретарь рабочей группы)</w:t>
            </w:r>
          </w:p>
        </w:tc>
      </w:tr>
      <w:tr w:rsidR="00F62B2B" w14:paraId="67805F52" w14:textId="77777777">
        <w:tc>
          <w:tcPr>
            <w:tcW w:w="737" w:type="dxa"/>
          </w:tcPr>
          <w:p w14:paraId="355861E2" w14:textId="77777777" w:rsidR="00F62B2B" w:rsidRDefault="00F62B2B">
            <w:pPr>
              <w:pStyle w:val="ConsPlusNormal"/>
            </w:pPr>
            <w:r>
              <w:t>4.</w:t>
            </w:r>
          </w:p>
        </w:tc>
        <w:tc>
          <w:tcPr>
            <w:tcW w:w="8277" w:type="dxa"/>
          </w:tcPr>
          <w:p w14:paraId="1AAFDB65" w14:textId="77777777" w:rsidR="00F62B2B" w:rsidRDefault="00F62B2B">
            <w:pPr>
              <w:pStyle w:val="ConsPlusNormal"/>
              <w:jc w:val="both"/>
            </w:pPr>
            <w:r>
              <w:t>Начальник Филиала ФГБУ "Северное УГМС" "Коми ЦГМС" (по согласованию)</w:t>
            </w:r>
          </w:p>
        </w:tc>
      </w:tr>
    </w:tbl>
    <w:p w14:paraId="42D5BE61" w14:textId="77777777" w:rsidR="00F62B2B" w:rsidRDefault="00F62B2B">
      <w:pPr>
        <w:pStyle w:val="ConsPlusNormal"/>
      </w:pPr>
    </w:p>
    <w:p w14:paraId="1CF5772B" w14:textId="77777777" w:rsidR="00F62B2B" w:rsidRDefault="00F62B2B">
      <w:pPr>
        <w:pStyle w:val="ConsPlusNormal"/>
      </w:pPr>
    </w:p>
    <w:p w14:paraId="0FE95DA1" w14:textId="77777777" w:rsidR="00F62B2B" w:rsidRDefault="00F62B2B">
      <w:pPr>
        <w:pStyle w:val="ConsPlusNormal"/>
      </w:pPr>
    </w:p>
    <w:p w14:paraId="06B99507" w14:textId="77777777" w:rsidR="00F62B2B" w:rsidRDefault="00F62B2B">
      <w:pPr>
        <w:pStyle w:val="ConsPlusNormal"/>
      </w:pPr>
    </w:p>
    <w:p w14:paraId="1896CF1D" w14:textId="77777777" w:rsidR="00F62B2B" w:rsidRDefault="00F62B2B">
      <w:pPr>
        <w:pStyle w:val="ConsPlusNormal"/>
      </w:pPr>
    </w:p>
    <w:p w14:paraId="6C944D65" w14:textId="77777777" w:rsidR="00F62B2B" w:rsidRDefault="00F62B2B">
      <w:pPr>
        <w:pStyle w:val="ConsPlusNormal"/>
        <w:jc w:val="right"/>
        <w:outlineLvl w:val="0"/>
      </w:pPr>
      <w:r>
        <w:t>Приложение N 2</w:t>
      </w:r>
    </w:p>
    <w:p w14:paraId="106A0EEF" w14:textId="77777777" w:rsidR="00F62B2B" w:rsidRDefault="00F62B2B">
      <w:pPr>
        <w:pStyle w:val="ConsPlusNormal"/>
        <w:jc w:val="right"/>
      </w:pPr>
      <w:r>
        <w:t>к Постановлению</w:t>
      </w:r>
    </w:p>
    <w:p w14:paraId="4FCBA863" w14:textId="77777777" w:rsidR="00F62B2B" w:rsidRDefault="00F62B2B">
      <w:pPr>
        <w:pStyle w:val="ConsPlusNormal"/>
        <w:jc w:val="right"/>
      </w:pPr>
      <w:r>
        <w:t>администрации МО ГО "Сыктывкар"</w:t>
      </w:r>
    </w:p>
    <w:p w14:paraId="5307B555" w14:textId="77777777" w:rsidR="00F62B2B" w:rsidRDefault="00F62B2B">
      <w:pPr>
        <w:pStyle w:val="ConsPlusNormal"/>
        <w:jc w:val="right"/>
      </w:pPr>
      <w:r>
        <w:t>от 7 октября 2014 г. N 10/3761</w:t>
      </w:r>
    </w:p>
    <w:p w14:paraId="69C44FC6" w14:textId="77777777" w:rsidR="00F62B2B" w:rsidRDefault="00F62B2B">
      <w:pPr>
        <w:pStyle w:val="ConsPlusNormal"/>
      </w:pPr>
    </w:p>
    <w:p w14:paraId="2B354D3A" w14:textId="77777777" w:rsidR="00F62B2B" w:rsidRDefault="00F62B2B">
      <w:pPr>
        <w:pStyle w:val="ConsPlusTitle"/>
        <w:jc w:val="center"/>
      </w:pPr>
      <w:bookmarkStart w:id="1" w:name="P150"/>
      <w:bookmarkEnd w:id="1"/>
      <w:r>
        <w:t>ПОЛОЖЕНИЕ</w:t>
      </w:r>
    </w:p>
    <w:p w14:paraId="36E06BEF" w14:textId="77777777" w:rsidR="00F62B2B" w:rsidRDefault="00F62B2B">
      <w:pPr>
        <w:pStyle w:val="ConsPlusTitle"/>
        <w:jc w:val="center"/>
      </w:pPr>
      <w:r>
        <w:t>О ПОСТОЯННО ДЕЙСТВУЮЩИХ РАБОЧИХ ГРУППАХ</w:t>
      </w:r>
    </w:p>
    <w:p w14:paraId="5A997CB3" w14:textId="77777777" w:rsidR="00F62B2B" w:rsidRDefault="00F62B2B">
      <w:pPr>
        <w:pStyle w:val="ConsPlusTitle"/>
        <w:jc w:val="center"/>
      </w:pPr>
      <w:r>
        <w:lastRenderedPageBreak/>
        <w:t>АНТИТЕРРОРИСТИЧЕСКОЙ КОМИССИИ МО ГО "СЫКТЫВКАР"</w:t>
      </w:r>
    </w:p>
    <w:p w14:paraId="4D51C6CD" w14:textId="77777777" w:rsidR="00F62B2B" w:rsidRDefault="00F62B2B">
      <w:pPr>
        <w:pStyle w:val="ConsPlusNormal"/>
      </w:pPr>
    </w:p>
    <w:p w14:paraId="55449644" w14:textId="77777777" w:rsidR="00F62B2B" w:rsidRDefault="00F62B2B">
      <w:pPr>
        <w:pStyle w:val="ConsPlusTitle"/>
        <w:jc w:val="center"/>
        <w:outlineLvl w:val="1"/>
      </w:pPr>
      <w:r>
        <w:t>1. Общие положения</w:t>
      </w:r>
    </w:p>
    <w:p w14:paraId="434588D8" w14:textId="77777777" w:rsidR="00F62B2B" w:rsidRDefault="00F62B2B">
      <w:pPr>
        <w:pStyle w:val="ConsPlusNormal"/>
      </w:pPr>
    </w:p>
    <w:p w14:paraId="5D9F8DA6" w14:textId="77777777" w:rsidR="00F62B2B" w:rsidRDefault="00F62B2B">
      <w:pPr>
        <w:pStyle w:val="ConsPlusNormal"/>
        <w:ind w:firstLine="540"/>
        <w:jc w:val="both"/>
      </w:pPr>
      <w:r>
        <w:t>1.1. Постоянно действующие рабочие группы антитеррористической комиссии МО ГО "Сыктывкар" (далее - рабочие группы) являются основными рабочими органами антитеррористической комиссии МО ГО "Сыктывкар" (далее - Комиссия), создаются в целях координации деятельности по профилактике терроризма, минимизации и ликвидации последствий его проявлений в отраслевых сферах, организации исполнения решений Комиссии.</w:t>
      </w:r>
    </w:p>
    <w:p w14:paraId="4D0A0893" w14:textId="77777777" w:rsidR="00F62B2B" w:rsidRDefault="00F62B2B">
      <w:pPr>
        <w:pStyle w:val="ConsPlusNormal"/>
        <w:spacing w:before="220"/>
        <w:ind w:firstLine="540"/>
        <w:jc w:val="both"/>
      </w:pPr>
      <w:r>
        <w:t>1.2. Рабочие группы образуются на базе отраслевых (функциональных) и территориальных органов администрации МО ГО "Сыктывкар". В состав рабочих групп могут входить представители и специалисты отраслевых (функциональных) и территориальных органов администрации МО ГО "Сыктывкар", а также, по согласованию, представители исполнительных органов государственной власти Республики Коми, представители территориальных органов федеральных органов исполнительной власти, представители организаций и общественных объединений, взаимодействующих по вопросам обеспечения безопасности.</w:t>
      </w:r>
    </w:p>
    <w:p w14:paraId="14F7BF21" w14:textId="77777777" w:rsidR="00F62B2B" w:rsidRDefault="00F62B2B">
      <w:pPr>
        <w:pStyle w:val="ConsPlusNormal"/>
        <w:spacing w:before="220"/>
        <w:ind w:firstLine="540"/>
        <w:jc w:val="both"/>
      </w:pPr>
      <w:r>
        <w:t xml:space="preserve">1.3. Рабочие группы в своей деятельности руководствуются </w:t>
      </w:r>
      <w:hyperlink r:id="rId20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 и Республики Коми в области антитеррористической деятельности, решениями Национального антитеррористического комитета, решениями Антитеррористической комиссии в Республике Коми, муниципальными правовыми актами, решениями Комиссии, а также настоящим Положением.</w:t>
      </w:r>
    </w:p>
    <w:p w14:paraId="7F6C12A7" w14:textId="77777777" w:rsidR="00F62B2B" w:rsidRDefault="00F62B2B">
      <w:pPr>
        <w:pStyle w:val="ConsPlusNormal"/>
      </w:pPr>
    </w:p>
    <w:p w14:paraId="70147D50" w14:textId="77777777" w:rsidR="00F62B2B" w:rsidRDefault="00F62B2B">
      <w:pPr>
        <w:pStyle w:val="ConsPlusTitle"/>
        <w:jc w:val="center"/>
        <w:outlineLvl w:val="1"/>
      </w:pPr>
      <w:r>
        <w:t>2. Основные задачи рабочей группы</w:t>
      </w:r>
    </w:p>
    <w:p w14:paraId="5D184E96" w14:textId="77777777" w:rsidR="00F62B2B" w:rsidRDefault="00F62B2B">
      <w:pPr>
        <w:pStyle w:val="ConsPlusNormal"/>
      </w:pPr>
    </w:p>
    <w:p w14:paraId="088BB952" w14:textId="77777777" w:rsidR="00F62B2B" w:rsidRDefault="00F62B2B">
      <w:pPr>
        <w:pStyle w:val="ConsPlusNormal"/>
        <w:ind w:firstLine="540"/>
        <w:jc w:val="both"/>
      </w:pPr>
      <w:r>
        <w:t>2.1. Основными задачами рабочей группы являются:</w:t>
      </w:r>
    </w:p>
    <w:p w14:paraId="735136AF" w14:textId="77777777" w:rsidR="00F62B2B" w:rsidRDefault="00F62B2B">
      <w:pPr>
        <w:pStyle w:val="ConsPlusNormal"/>
        <w:spacing w:before="220"/>
        <w:ind w:firstLine="540"/>
        <w:jc w:val="both"/>
      </w:pPr>
      <w:r>
        <w:t>2.1.1. Оценка состояния дел по профилактике и противодействию терроризму по направлениям деятельности Комиссии на территории муниципального образования, антитеррористической защищенности курируемых объектов. Информирование Комиссии об изменениях в оперативной обстановке и необходимости принятия профилактических мер противодействия терроризму, минимизации и ликвидации последствий его проявлений.</w:t>
      </w:r>
    </w:p>
    <w:p w14:paraId="0DABC4C0" w14:textId="77777777" w:rsidR="00F62B2B" w:rsidRDefault="00F62B2B">
      <w:pPr>
        <w:pStyle w:val="ConsPlusNormal"/>
        <w:spacing w:before="220"/>
        <w:ind w:firstLine="540"/>
        <w:jc w:val="both"/>
      </w:pPr>
      <w:r>
        <w:t>2.1.2. Подготовка предложений по совершенствованию системы мер, направленных на предупреждение террористической деятельности, определение порядка взаимодействия с органами власти, правоохранительными органами, органами, специально уполномоченными на решение задач в области защиты населения и территорий от чрезвычайных ситуаций, другими силами и средствами, которые задействованы в профилактике терроризма, минимизации и ликвидации последствий его проявлений.</w:t>
      </w:r>
    </w:p>
    <w:p w14:paraId="11A79FE4" w14:textId="77777777" w:rsidR="00F62B2B" w:rsidRDefault="00F62B2B">
      <w:pPr>
        <w:pStyle w:val="ConsPlusNormal"/>
        <w:spacing w:before="220"/>
        <w:ind w:firstLine="540"/>
        <w:jc w:val="both"/>
      </w:pPr>
      <w:r>
        <w:t>2.1.3. Получение и анализ информации о состоянии и тенденциях террористических угроз в курируемых сферах деятельности, а также подготовка предложений по минимизации и локализации этих угроз.</w:t>
      </w:r>
    </w:p>
    <w:p w14:paraId="66ADB2C3" w14:textId="77777777" w:rsidR="00F62B2B" w:rsidRDefault="00F62B2B">
      <w:pPr>
        <w:pStyle w:val="ConsPlusNormal"/>
        <w:spacing w:before="220"/>
        <w:ind w:firstLine="540"/>
        <w:jc w:val="both"/>
      </w:pPr>
      <w:r>
        <w:t>2.1.4. Подготовка материалов на заседания Комиссии по вопросам, относящимся к компетенции рабочей группы.</w:t>
      </w:r>
    </w:p>
    <w:p w14:paraId="30AFC0E0" w14:textId="77777777" w:rsidR="00F62B2B" w:rsidRDefault="00F62B2B">
      <w:pPr>
        <w:pStyle w:val="ConsPlusNormal"/>
        <w:spacing w:before="220"/>
        <w:ind w:firstLine="540"/>
        <w:jc w:val="both"/>
      </w:pPr>
      <w:r>
        <w:t>2.1.5. Обеспечение деятельности Комиссии по организации и контролю исполнения ее решений по вопросам, относящимся к компетенции рабочей группы.</w:t>
      </w:r>
    </w:p>
    <w:p w14:paraId="618729A4" w14:textId="77777777" w:rsidR="00F62B2B" w:rsidRDefault="00F62B2B">
      <w:pPr>
        <w:pStyle w:val="ConsPlusNormal"/>
        <w:spacing w:before="220"/>
        <w:ind w:firstLine="540"/>
        <w:jc w:val="both"/>
      </w:pPr>
      <w:r>
        <w:t>2.1.6. Предоставление отчета о результатах деятельности рабочей группы.</w:t>
      </w:r>
    </w:p>
    <w:p w14:paraId="1955515F" w14:textId="77777777" w:rsidR="00F62B2B" w:rsidRDefault="00F62B2B">
      <w:pPr>
        <w:pStyle w:val="ConsPlusNormal"/>
        <w:spacing w:before="220"/>
        <w:ind w:firstLine="540"/>
        <w:jc w:val="both"/>
      </w:pPr>
      <w:r>
        <w:lastRenderedPageBreak/>
        <w:t>2.1.7. Организация и ведение делопроизводства рабочей группы.</w:t>
      </w:r>
    </w:p>
    <w:p w14:paraId="791F665A" w14:textId="77777777" w:rsidR="00F62B2B" w:rsidRDefault="00F62B2B">
      <w:pPr>
        <w:pStyle w:val="ConsPlusNormal"/>
      </w:pPr>
    </w:p>
    <w:p w14:paraId="44A6776B" w14:textId="77777777" w:rsidR="00F62B2B" w:rsidRDefault="00F62B2B">
      <w:pPr>
        <w:pStyle w:val="ConsPlusTitle"/>
        <w:jc w:val="center"/>
        <w:outlineLvl w:val="1"/>
      </w:pPr>
      <w:r>
        <w:t>3. Функции рабочей группы</w:t>
      </w:r>
    </w:p>
    <w:p w14:paraId="41400CED" w14:textId="77777777" w:rsidR="00F62B2B" w:rsidRDefault="00F62B2B">
      <w:pPr>
        <w:pStyle w:val="ConsPlusNormal"/>
      </w:pPr>
    </w:p>
    <w:p w14:paraId="513CBDC2" w14:textId="77777777" w:rsidR="00F62B2B" w:rsidRDefault="00F62B2B">
      <w:pPr>
        <w:pStyle w:val="ConsPlusNormal"/>
        <w:ind w:firstLine="540"/>
        <w:jc w:val="both"/>
      </w:pPr>
      <w:r>
        <w:t>3.1. Для решения поставленных задач рабочая группа осуществляет следующие функции:</w:t>
      </w:r>
    </w:p>
    <w:p w14:paraId="22489744" w14:textId="77777777" w:rsidR="00F62B2B" w:rsidRDefault="00F62B2B">
      <w:pPr>
        <w:pStyle w:val="ConsPlusNormal"/>
        <w:spacing w:before="220"/>
        <w:ind w:firstLine="540"/>
        <w:jc w:val="both"/>
      </w:pPr>
      <w:r>
        <w:t>3.2. Выделяет проблемные вопросы в поставленных задачах и определяет пути их решения на муниципальном уровне и на потенциальных объектах террористических посягательств.</w:t>
      </w:r>
    </w:p>
    <w:p w14:paraId="55DFD2BC" w14:textId="77777777" w:rsidR="00F62B2B" w:rsidRDefault="00F62B2B">
      <w:pPr>
        <w:pStyle w:val="ConsPlusNormal"/>
        <w:spacing w:before="220"/>
        <w:ind w:firstLine="540"/>
        <w:jc w:val="both"/>
      </w:pPr>
      <w:r>
        <w:t>3.3. Проводит сбор и обобщение информации по выполнению требований обеспечения антитеррористической безопасности, профилактике терроризма и пропагандистского противодействия проявлению терроризма по своему направлению деятельности.</w:t>
      </w:r>
    </w:p>
    <w:p w14:paraId="06A457A2" w14:textId="77777777" w:rsidR="00F62B2B" w:rsidRDefault="00F62B2B">
      <w:pPr>
        <w:pStyle w:val="ConsPlusNormal"/>
        <w:spacing w:before="220"/>
        <w:ind w:firstLine="540"/>
        <w:jc w:val="both"/>
      </w:pPr>
      <w:r>
        <w:t>3.4. Разрабатывает план мероприятий рабочей группы на год и согласовывает его с руководителем группы.</w:t>
      </w:r>
    </w:p>
    <w:p w14:paraId="69C29374" w14:textId="77777777" w:rsidR="00F62B2B" w:rsidRDefault="00F62B2B">
      <w:pPr>
        <w:pStyle w:val="ConsPlusNormal"/>
        <w:spacing w:before="220"/>
        <w:ind w:firstLine="540"/>
        <w:jc w:val="both"/>
      </w:pPr>
      <w:r>
        <w:t>3.5. Осуществляет взаимодействие с территориальными органами федеральных органов исполнительной власти, исполнительными органами государственной власти Республики Коми, отраслевыми (функциональными) и территориальными органами администрации МО ГО "Сыктывкар", предприятиями, учреждениями, организациями, общественными объединениями и получает аналитические и справочные материалы, оценивает эффективность реализации принятых решений в отраслевых сферах.</w:t>
      </w:r>
    </w:p>
    <w:p w14:paraId="689FAC6B" w14:textId="77777777" w:rsidR="00F62B2B" w:rsidRDefault="00F62B2B">
      <w:pPr>
        <w:pStyle w:val="ConsPlusNormal"/>
        <w:spacing w:before="220"/>
        <w:ind w:firstLine="540"/>
        <w:jc w:val="both"/>
      </w:pPr>
      <w:r>
        <w:t>3.6. Разрабатывает предложения о мерах по предупреждению возможных террористических актов, предотвращению и уменьшению ущерба их последствий, выносит их на рассмотрение Комиссии.</w:t>
      </w:r>
    </w:p>
    <w:p w14:paraId="50A6788F" w14:textId="77777777" w:rsidR="00F62B2B" w:rsidRDefault="00F62B2B">
      <w:pPr>
        <w:pStyle w:val="ConsPlusNormal"/>
        <w:spacing w:before="220"/>
        <w:ind w:firstLine="540"/>
        <w:jc w:val="both"/>
      </w:pPr>
      <w:r>
        <w:t>3.7. По запросам Комиссии представляет аналитическую и справочную информацию.</w:t>
      </w:r>
    </w:p>
    <w:p w14:paraId="1D6BF12D" w14:textId="77777777" w:rsidR="00F62B2B" w:rsidRDefault="00F62B2B">
      <w:pPr>
        <w:pStyle w:val="ConsPlusNormal"/>
        <w:spacing w:before="220"/>
        <w:ind w:firstLine="540"/>
        <w:jc w:val="both"/>
      </w:pPr>
      <w:r>
        <w:t>3.8. Осуществляет методическое сопровождение и контроль разработки паспортов антитеррористической защищенности курируемых объектов.</w:t>
      </w:r>
    </w:p>
    <w:p w14:paraId="510FFC0D" w14:textId="77777777" w:rsidR="00F62B2B" w:rsidRDefault="00F62B2B">
      <w:pPr>
        <w:pStyle w:val="ConsPlusNormal"/>
        <w:spacing w:before="220"/>
        <w:ind w:firstLine="540"/>
        <w:jc w:val="both"/>
      </w:pPr>
      <w:r>
        <w:t>3.9. Координирует выполнение решений Комиссии курируемыми подразделениями.</w:t>
      </w:r>
    </w:p>
    <w:p w14:paraId="6D455B1B" w14:textId="77777777" w:rsidR="00F62B2B" w:rsidRDefault="00F62B2B">
      <w:pPr>
        <w:pStyle w:val="ConsPlusNormal"/>
        <w:spacing w:before="220"/>
        <w:ind w:firstLine="540"/>
        <w:jc w:val="both"/>
      </w:pPr>
      <w:r>
        <w:t>3.10. В установленном порядке ведет делопроизводство.</w:t>
      </w:r>
    </w:p>
    <w:p w14:paraId="18C51997" w14:textId="77777777" w:rsidR="00F62B2B" w:rsidRDefault="00F62B2B">
      <w:pPr>
        <w:pStyle w:val="ConsPlusNormal"/>
        <w:spacing w:before="220"/>
        <w:ind w:firstLine="540"/>
        <w:jc w:val="both"/>
      </w:pPr>
      <w:r>
        <w:t>3.11. Выполняет другие функции в соответствии с поручениями председателя Комиссии по вопросам, входящим в компетенцию Комиссии.</w:t>
      </w:r>
    </w:p>
    <w:p w14:paraId="5C737638" w14:textId="77777777" w:rsidR="00F62B2B" w:rsidRDefault="00F62B2B">
      <w:pPr>
        <w:pStyle w:val="ConsPlusNormal"/>
      </w:pPr>
    </w:p>
    <w:p w14:paraId="548B1D4E" w14:textId="77777777" w:rsidR="00F62B2B" w:rsidRDefault="00F62B2B">
      <w:pPr>
        <w:pStyle w:val="ConsPlusTitle"/>
        <w:jc w:val="center"/>
        <w:outlineLvl w:val="1"/>
      </w:pPr>
      <w:r>
        <w:t>4. Организация деятельности рабочей группы</w:t>
      </w:r>
    </w:p>
    <w:p w14:paraId="77F026CE" w14:textId="77777777" w:rsidR="00F62B2B" w:rsidRDefault="00F62B2B">
      <w:pPr>
        <w:pStyle w:val="ConsPlusNormal"/>
      </w:pPr>
    </w:p>
    <w:p w14:paraId="530D9523" w14:textId="77777777" w:rsidR="00F62B2B" w:rsidRDefault="00F62B2B">
      <w:pPr>
        <w:pStyle w:val="ConsPlusNormal"/>
        <w:ind w:firstLine="540"/>
        <w:jc w:val="both"/>
      </w:pPr>
      <w:r>
        <w:t>4.1. Состав рабочей группы определяется ее руководителем с предоставлением информации в Аппарат Комиссии.</w:t>
      </w:r>
    </w:p>
    <w:p w14:paraId="4B1F338F" w14:textId="77777777" w:rsidR="00F62B2B" w:rsidRDefault="00F62B2B">
      <w:pPr>
        <w:pStyle w:val="ConsPlusNormal"/>
        <w:spacing w:before="220"/>
        <w:ind w:firstLine="540"/>
        <w:jc w:val="both"/>
      </w:pPr>
      <w:r>
        <w:t>4.2. Непосредственные функции по подготовке и обеспечению деятельности рабочей группы осуществляет ее секретарь, назначаемый руководителем рабочей группы из числа должностных лиц отраслевого (функционального) органа администрации МО ГО "Сыктывкар".</w:t>
      </w:r>
    </w:p>
    <w:p w14:paraId="0709D89C" w14:textId="77777777" w:rsidR="00F62B2B" w:rsidRDefault="00F62B2B">
      <w:pPr>
        <w:pStyle w:val="ConsPlusNormal"/>
        <w:spacing w:before="220"/>
        <w:ind w:firstLine="540"/>
        <w:jc w:val="both"/>
      </w:pPr>
      <w:r>
        <w:t>4.3. Рабочая группа осуществляет свою деятельность в соответствии с планом мероприятий, утвержденным руководителем рабочей группы. План мероприятий рабочей группы составляется на год на основании плана работы Комиссии и корректируется в соответствии с ее решениями.</w:t>
      </w:r>
    </w:p>
    <w:p w14:paraId="1FC77C1E" w14:textId="77777777" w:rsidR="00F62B2B" w:rsidRDefault="00F62B2B">
      <w:pPr>
        <w:pStyle w:val="ConsPlusNormal"/>
        <w:spacing w:before="220"/>
        <w:ind w:firstLine="540"/>
        <w:jc w:val="both"/>
      </w:pPr>
      <w:r>
        <w:t>4.4. Заседания рабочей группы проводятся по решению руководителя рабочей группы.</w:t>
      </w:r>
    </w:p>
    <w:p w14:paraId="42F13B27" w14:textId="77777777" w:rsidR="00F62B2B" w:rsidRDefault="00F62B2B">
      <w:pPr>
        <w:pStyle w:val="ConsPlusNormal"/>
        <w:spacing w:before="220"/>
        <w:ind w:firstLine="540"/>
        <w:jc w:val="both"/>
      </w:pPr>
      <w:r>
        <w:t xml:space="preserve">4.5. Решение рабочей группы считается принятым, если за него проголосовало не менее двух третей присутствующих на заседании членов рабочей группы при наличии не менее 50% списочного </w:t>
      </w:r>
      <w:r>
        <w:lastRenderedPageBreak/>
        <w:t>состава.</w:t>
      </w:r>
    </w:p>
    <w:p w14:paraId="3B77201C" w14:textId="77777777" w:rsidR="00F62B2B" w:rsidRDefault="00F62B2B">
      <w:pPr>
        <w:pStyle w:val="ConsPlusNormal"/>
        <w:spacing w:before="220"/>
        <w:ind w:firstLine="540"/>
        <w:jc w:val="both"/>
      </w:pPr>
      <w:r>
        <w:t>Заседания рабочей группы оформляются протоколами. Протокол в пятидневный срок после даты проведения заседания готовится секретарем рабочей группы, подписывается руководителем рабочей группы и доводится до заинтересованных лиц (исполнителей). Копии протоколов направляются в Аппарат Комиссии.</w:t>
      </w:r>
    </w:p>
    <w:p w14:paraId="64179CF3" w14:textId="77777777" w:rsidR="00F62B2B" w:rsidRDefault="00F62B2B">
      <w:pPr>
        <w:pStyle w:val="ConsPlusNormal"/>
        <w:spacing w:before="220"/>
        <w:ind w:firstLine="540"/>
        <w:jc w:val="both"/>
      </w:pPr>
      <w:r>
        <w:t>4.6. Руководитель рабочей группы:</w:t>
      </w:r>
    </w:p>
    <w:p w14:paraId="78ECFAC1" w14:textId="77777777" w:rsidR="00F62B2B" w:rsidRDefault="00F62B2B">
      <w:pPr>
        <w:pStyle w:val="ConsPlusNormal"/>
        <w:spacing w:before="220"/>
        <w:ind w:firstLine="540"/>
        <w:jc w:val="both"/>
      </w:pPr>
      <w:r>
        <w:t>- разрабатывает предложения о перечне мероприятий рабочей группы и ее составе;</w:t>
      </w:r>
    </w:p>
    <w:p w14:paraId="365CAE35" w14:textId="77777777" w:rsidR="00F62B2B" w:rsidRDefault="00F62B2B">
      <w:pPr>
        <w:pStyle w:val="ConsPlusNormal"/>
        <w:spacing w:before="220"/>
        <w:ind w:firstLine="540"/>
        <w:jc w:val="both"/>
      </w:pPr>
      <w:r>
        <w:t>- организует и контролирует деятельность рабочей группы, распределяет обязанности между ее членами;</w:t>
      </w:r>
    </w:p>
    <w:p w14:paraId="1C93F6E8" w14:textId="77777777" w:rsidR="00F62B2B" w:rsidRDefault="00F62B2B">
      <w:pPr>
        <w:pStyle w:val="ConsPlusNormal"/>
        <w:spacing w:before="220"/>
        <w:ind w:firstLine="540"/>
        <w:jc w:val="both"/>
      </w:pPr>
      <w:r>
        <w:t>- проводит заседания рабочей группы;</w:t>
      </w:r>
    </w:p>
    <w:p w14:paraId="7373D8FA" w14:textId="77777777" w:rsidR="00F62B2B" w:rsidRDefault="00F62B2B">
      <w:pPr>
        <w:pStyle w:val="ConsPlusNormal"/>
        <w:spacing w:before="220"/>
        <w:ind w:firstLine="540"/>
        <w:jc w:val="both"/>
      </w:pPr>
      <w:r>
        <w:t>- по запросу Аппарата Комиссии представляет документы (материалы), подготовленные рабочей группой, а также отчет о результатах ее деятельности.</w:t>
      </w:r>
    </w:p>
    <w:p w14:paraId="3E57DF96" w14:textId="77777777" w:rsidR="00F62B2B" w:rsidRDefault="00F62B2B">
      <w:pPr>
        <w:pStyle w:val="ConsPlusNormal"/>
        <w:spacing w:before="220"/>
        <w:ind w:firstLine="540"/>
        <w:jc w:val="both"/>
      </w:pPr>
      <w:r>
        <w:t>4.7. Члены рабочей группы:</w:t>
      </w:r>
    </w:p>
    <w:p w14:paraId="4C296591" w14:textId="77777777" w:rsidR="00F62B2B" w:rsidRDefault="00F62B2B">
      <w:pPr>
        <w:pStyle w:val="ConsPlusNormal"/>
        <w:spacing w:before="220"/>
        <w:ind w:firstLine="540"/>
        <w:jc w:val="both"/>
      </w:pPr>
      <w:r>
        <w:t>- персонально участвуют в деятельности рабочей группы;</w:t>
      </w:r>
    </w:p>
    <w:p w14:paraId="6B2A50FA" w14:textId="77777777" w:rsidR="00F62B2B" w:rsidRDefault="00F62B2B">
      <w:pPr>
        <w:pStyle w:val="ConsPlusNormal"/>
        <w:spacing w:before="220"/>
        <w:ind w:firstLine="540"/>
        <w:jc w:val="both"/>
      </w:pPr>
      <w:r>
        <w:t>- исполняют обязанности, возложенные на них руководителем рабочей группы;</w:t>
      </w:r>
    </w:p>
    <w:p w14:paraId="517176D6" w14:textId="77777777" w:rsidR="00F62B2B" w:rsidRDefault="00F62B2B">
      <w:pPr>
        <w:pStyle w:val="ConsPlusNormal"/>
        <w:spacing w:before="220"/>
        <w:ind w:firstLine="540"/>
        <w:jc w:val="both"/>
      </w:pPr>
      <w:r>
        <w:t>- отчитываются перед руководителем рабочей группы о ходе и результатах своей деятельности.</w:t>
      </w:r>
    </w:p>
    <w:p w14:paraId="08E8DEDD" w14:textId="77777777" w:rsidR="00F62B2B" w:rsidRDefault="00F62B2B">
      <w:pPr>
        <w:pStyle w:val="ConsPlusNormal"/>
        <w:spacing w:before="220"/>
        <w:ind w:firstLine="540"/>
        <w:jc w:val="both"/>
      </w:pPr>
      <w:r>
        <w:t>4.8. Секретарь рабочей группы:</w:t>
      </w:r>
    </w:p>
    <w:p w14:paraId="68BA8612" w14:textId="77777777" w:rsidR="00F62B2B" w:rsidRDefault="00F62B2B">
      <w:pPr>
        <w:pStyle w:val="ConsPlusNormal"/>
        <w:spacing w:before="220"/>
        <w:ind w:firstLine="540"/>
        <w:jc w:val="both"/>
      </w:pPr>
      <w:r>
        <w:t>- обеспечивает координацию своей деятельности с Аппаратом Комиссии;</w:t>
      </w:r>
    </w:p>
    <w:p w14:paraId="56B64CCF" w14:textId="77777777" w:rsidR="00F62B2B" w:rsidRDefault="00F62B2B">
      <w:pPr>
        <w:pStyle w:val="ConsPlusNormal"/>
        <w:spacing w:before="220"/>
        <w:ind w:firstLine="540"/>
        <w:jc w:val="both"/>
      </w:pPr>
      <w:r>
        <w:t>- осуществляет текущее и перспективное планирование деятельности рабочей группы;</w:t>
      </w:r>
    </w:p>
    <w:p w14:paraId="2AAD8D19" w14:textId="77777777" w:rsidR="00F62B2B" w:rsidRDefault="00F62B2B">
      <w:pPr>
        <w:pStyle w:val="ConsPlusNormal"/>
        <w:spacing w:before="220"/>
        <w:ind w:firstLine="540"/>
        <w:jc w:val="both"/>
      </w:pPr>
      <w:r>
        <w:t>- ежегодно (не позднее 20 января текущего года) предоставляет в Аппарат Комиссии обновленную информацию о составе рабочей группы;</w:t>
      </w:r>
    </w:p>
    <w:p w14:paraId="5F0AC123" w14:textId="77777777" w:rsidR="00F62B2B" w:rsidRDefault="00F62B2B">
      <w:pPr>
        <w:pStyle w:val="ConsPlusNormal"/>
        <w:spacing w:before="220"/>
        <w:ind w:firstLine="540"/>
        <w:jc w:val="both"/>
      </w:pPr>
      <w:r>
        <w:t>- ведет делопроизводство рабочей группы.</w:t>
      </w:r>
    </w:p>
    <w:p w14:paraId="3AA03960" w14:textId="77777777" w:rsidR="00F62B2B" w:rsidRDefault="00F62B2B">
      <w:pPr>
        <w:pStyle w:val="ConsPlusNormal"/>
        <w:spacing w:before="220"/>
        <w:ind w:firstLine="540"/>
        <w:jc w:val="both"/>
      </w:pPr>
      <w:r>
        <w:t>4.9. Отчет о результатах деятельности рабочей группы представляется председателю Комиссии 2 раза в год:</w:t>
      </w:r>
    </w:p>
    <w:p w14:paraId="2FC5F3AA" w14:textId="77777777" w:rsidR="00F62B2B" w:rsidRDefault="00F62B2B">
      <w:pPr>
        <w:pStyle w:val="ConsPlusNormal"/>
        <w:spacing w:before="220"/>
        <w:ind w:firstLine="540"/>
        <w:jc w:val="both"/>
      </w:pPr>
      <w:r>
        <w:t>- по итогам работы в первом полугодии - к 1-му июля;</w:t>
      </w:r>
    </w:p>
    <w:p w14:paraId="582187CA" w14:textId="77777777" w:rsidR="00F62B2B" w:rsidRDefault="00F62B2B">
      <w:pPr>
        <w:pStyle w:val="ConsPlusNormal"/>
        <w:spacing w:before="220"/>
        <w:ind w:firstLine="540"/>
        <w:jc w:val="both"/>
      </w:pPr>
      <w:r>
        <w:t>- по итогам работы за год - к 1-му декабря.</w:t>
      </w:r>
    </w:p>
    <w:p w14:paraId="196331B8" w14:textId="77777777" w:rsidR="00F62B2B" w:rsidRDefault="00F62B2B">
      <w:pPr>
        <w:pStyle w:val="ConsPlusNormal"/>
        <w:spacing w:before="220"/>
        <w:ind w:firstLine="540"/>
        <w:jc w:val="both"/>
      </w:pPr>
      <w:r>
        <w:t>В отчете должна содержаться следующая информация:</w:t>
      </w:r>
    </w:p>
    <w:p w14:paraId="0D771173" w14:textId="77777777" w:rsidR="00F62B2B" w:rsidRDefault="00F62B2B">
      <w:pPr>
        <w:pStyle w:val="ConsPlusNormal"/>
        <w:spacing w:before="220"/>
        <w:ind w:firstLine="540"/>
        <w:jc w:val="both"/>
      </w:pPr>
      <w:r>
        <w:t>- рассматриваемые вопросы в соответствии с годовым планом работы Комиссии;</w:t>
      </w:r>
    </w:p>
    <w:p w14:paraId="2BE525B2" w14:textId="77777777" w:rsidR="00F62B2B" w:rsidRDefault="00F62B2B">
      <w:pPr>
        <w:pStyle w:val="ConsPlusNormal"/>
        <w:spacing w:before="220"/>
        <w:ind w:firstLine="540"/>
        <w:jc w:val="both"/>
      </w:pPr>
      <w:r>
        <w:t>- принятые решения по рассматриваемым вопросам и их результаты;</w:t>
      </w:r>
    </w:p>
    <w:p w14:paraId="10E3EAFE" w14:textId="77777777" w:rsidR="00F62B2B" w:rsidRDefault="00F62B2B">
      <w:pPr>
        <w:pStyle w:val="ConsPlusNormal"/>
        <w:spacing w:before="220"/>
        <w:ind w:firstLine="540"/>
        <w:jc w:val="both"/>
      </w:pPr>
      <w:r>
        <w:t>- формы организации контроля принятых решений.</w:t>
      </w:r>
    </w:p>
    <w:p w14:paraId="12BAD723" w14:textId="77777777" w:rsidR="00F62B2B" w:rsidRDefault="00F62B2B">
      <w:pPr>
        <w:pStyle w:val="ConsPlusNormal"/>
      </w:pPr>
    </w:p>
    <w:p w14:paraId="24DC0A6C" w14:textId="77777777" w:rsidR="00F62B2B" w:rsidRDefault="00F62B2B">
      <w:pPr>
        <w:pStyle w:val="ConsPlusTitle"/>
        <w:jc w:val="center"/>
        <w:outlineLvl w:val="1"/>
      </w:pPr>
      <w:r>
        <w:t>5. Права рабочей группы</w:t>
      </w:r>
    </w:p>
    <w:p w14:paraId="28888742" w14:textId="77777777" w:rsidR="00F62B2B" w:rsidRDefault="00F62B2B">
      <w:pPr>
        <w:pStyle w:val="ConsPlusNormal"/>
      </w:pPr>
    </w:p>
    <w:p w14:paraId="18B9C765" w14:textId="77777777" w:rsidR="00F62B2B" w:rsidRDefault="00F62B2B">
      <w:pPr>
        <w:pStyle w:val="ConsPlusNormal"/>
        <w:ind w:firstLine="540"/>
        <w:jc w:val="both"/>
      </w:pPr>
      <w:r>
        <w:t>Для осуществления своей деятельности рабочая группа имеет право:</w:t>
      </w:r>
    </w:p>
    <w:p w14:paraId="2A232E0E" w14:textId="77777777" w:rsidR="00F62B2B" w:rsidRDefault="00F62B2B">
      <w:pPr>
        <w:pStyle w:val="ConsPlusNormal"/>
        <w:spacing w:before="220"/>
        <w:ind w:firstLine="540"/>
        <w:jc w:val="both"/>
      </w:pPr>
      <w:r>
        <w:lastRenderedPageBreak/>
        <w:t>5.1. Запрашивать в установленном порядке необходимые материалы и информацию в рамках своей компетенции от руководителей территориальных органов федеральных органов исполнительной власти, исполнительных органов государственной власти Республики Коми, органов местного самоуправления, организаций и общественных объединений в сфере своей деятельности.</w:t>
      </w:r>
    </w:p>
    <w:p w14:paraId="22AAAA0D" w14:textId="77777777" w:rsidR="00F62B2B" w:rsidRDefault="00F62B2B">
      <w:pPr>
        <w:pStyle w:val="ConsPlusNormal"/>
        <w:spacing w:before="220"/>
        <w:ind w:firstLine="540"/>
        <w:jc w:val="both"/>
      </w:pPr>
      <w:r>
        <w:t>5.2. Осуществлять в рамках установленной компетенции контроль за состоянием антитеррористической защищенности курируемых отраслевых объектов.</w:t>
      </w:r>
    </w:p>
    <w:p w14:paraId="084A7BD5" w14:textId="77777777" w:rsidR="00F62B2B" w:rsidRDefault="00F62B2B">
      <w:pPr>
        <w:pStyle w:val="ConsPlusNormal"/>
        <w:spacing w:before="220"/>
        <w:ind w:firstLine="540"/>
        <w:jc w:val="both"/>
      </w:pPr>
      <w:r>
        <w:t>5.3. Информировать председателя Комиссии о выявленных недостатках и проблемных вопросах.</w:t>
      </w:r>
    </w:p>
    <w:p w14:paraId="2C7D5C51" w14:textId="77777777" w:rsidR="00F62B2B" w:rsidRDefault="00F62B2B">
      <w:pPr>
        <w:pStyle w:val="ConsPlusNormal"/>
        <w:spacing w:before="220"/>
        <w:ind w:firstLine="540"/>
        <w:jc w:val="both"/>
      </w:pPr>
      <w:r>
        <w:t>5.4. Принимать в пределах своей компетенции решения, направленные на выполнение стоящих задач в сфере профилактики терроризма, минимизации и ликвидации последствий его проявлений.</w:t>
      </w:r>
    </w:p>
    <w:p w14:paraId="604B6345" w14:textId="77777777" w:rsidR="00F62B2B" w:rsidRDefault="00F62B2B">
      <w:pPr>
        <w:pStyle w:val="ConsPlusNormal"/>
        <w:spacing w:before="220"/>
        <w:ind w:firstLine="540"/>
        <w:jc w:val="both"/>
      </w:pPr>
      <w:r>
        <w:t>5.5. Привлекать должностных лиц и специалистов территориальных органов федеральных органов исполнительной власти, органов местного самоуправления, организаций и общественных объединений (по согласованию) для участия в работе группы.</w:t>
      </w:r>
    </w:p>
    <w:p w14:paraId="472C31B9" w14:textId="77777777" w:rsidR="00F62B2B" w:rsidRDefault="00F62B2B">
      <w:pPr>
        <w:pStyle w:val="ConsPlusNormal"/>
      </w:pPr>
    </w:p>
    <w:p w14:paraId="057C5004" w14:textId="77777777" w:rsidR="00F62B2B" w:rsidRDefault="00F62B2B">
      <w:pPr>
        <w:pStyle w:val="ConsPlusNormal"/>
      </w:pPr>
    </w:p>
    <w:p w14:paraId="0D1659B6" w14:textId="77777777" w:rsidR="00F62B2B" w:rsidRDefault="00F62B2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8C65BB9" w14:textId="77777777" w:rsidR="00544B70" w:rsidRDefault="00544B70"/>
    <w:sectPr w:rsidR="00544B70" w:rsidSect="000D6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B2B"/>
    <w:rsid w:val="000D6E1E"/>
    <w:rsid w:val="00544B70"/>
    <w:rsid w:val="00A65590"/>
    <w:rsid w:val="00F6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528F5"/>
  <w15:chartTrackingRefBased/>
  <w15:docId w15:val="{EA1CB3F9-B577-4197-A1A2-34AF5E73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B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62B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62B2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6&amp;n=134711&amp;dst=100005" TargetMode="External"/><Relationship Id="rId13" Type="http://schemas.openxmlformats.org/officeDocument/2006/relationships/hyperlink" Target="https://login.consultant.ru/link/?req=doc&amp;base=RLAW096&amp;n=186857&amp;dst=100005" TargetMode="External"/><Relationship Id="rId18" Type="http://schemas.openxmlformats.org/officeDocument/2006/relationships/hyperlink" Target="https://login.consultant.ru/link/?req=doc&amp;base=RLAW096&amp;n=134711&amp;dst=100006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096&amp;n=132269&amp;dst=100005" TargetMode="External"/><Relationship Id="rId12" Type="http://schemas.openxmlformats.org/officeDocument/2006/relationships/hyperlink" Target="https://login.consultant.ru/link/?req=doc&amp;base=RLAW096&amp;n=160811&amp;dst=100005" TargetMode="External"/><Relationship Id="rId17" Type="http://schemas.openxmlformats.org/officeDocument/2006/relationships/hyperlink" Target="https://login.consultant.ru/link/?req=doc&amp;base=RLAW096&amp;n=972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96&amp;n=89261&amp;dst=100496" TargetMode="External"/><Relationship Id="rId20" Type="http://schemas.openxmlformats.org/officeDocument/2006/relationships/hyperlink" Target="https://login.consultant.ru/link/?req=doc&amp;base=LAW&amp;n=2875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6&amp;n=119922&amp;dst=100005" TargetMode="External"/><Relationship Id="rId11" Type="http://schemas.openxmlformats.org/officeDocument/2006/relationships/hyperlink" Target="https://login.consultant.ru/link/?req=doc&amp;base=RLAW096&amp;n=158983&amp;dst=100005" TargetMode="External"/><Relationship Id="rId5" Type="http://schemas.openxmlformats.org/officeDocument/2006/relationships/hyperlink" Target="https://login.consultant.ru/link/?req=doc&amp;base=RLAW096&amp;n=105409&amp;dst=100005" TargetMode="External"/><Relationship Id="rId15" Type="http://schemas.openxmlformats.org/officeDocument/2006/relationships/hyperlink" Target="https://login.consultant.ru/link/?req=doc&amp;base=LAW&amp;n=165007" TargetMode="External"/><Relationship Id="rId10" Type="http://schemas.openxmlformats.org/officeDocument/2006/relationships/hyperlink" Target="https://login.consultant.ru/link/?req=doc&amp;base=RLAW096&amp;n=148442&amp;dst=100005" TargetMode="External"/><Relationship Id="rId19" Type="http://schemas.openxmlformats.org/officeDocument/2006/relationships/hyperlink" Target="https://login.consultant.ru/link/?req=doc&amp;base=RLAW096&amp;n=186857&amp;dst=100006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RLAW096&amp;n=146816&amp;dst=100005" TargetMode="External"/><Relationship Id="rId14" Type="http://schemas.openxmlformats.org/officeDocument/2006/relationships/hyperlink" Target="https://login.consultant.ru/link/?req=doc&amp;base=LAW&amp;n=16493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2743</Words>
  <Characters>15637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Тутринов И. И.</dc:creator>
  <cp:keywords/>
  <dc:description/>
  <cp:lastModifiedBy>Тутринов И. И.</cp:lastModifiedBy>
  <cp:revision>1</cp:revision>
  <dcterms:created xsi:type="dcterms:W3CDTF">2024-01-09T10:31:00Z</dcterms:created>
  <dcterms:modified xsi:type="dcterms:W3CDTF">2024-01-09T10:47:00Z</dcterms:modified>
</cp:coreProperties>
</file>